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Algerian" w:hAnsi="Algerian"/>
          <w:sz w:val="56"/>
          <w:szCs w:val="56"/>
        </w:rPr>
      </w:pPr>
      <w:r>
        <w:t xml:space="preserve"> </w:t>
      </w:r>
      <w:r>
        <w:t xml:space="preserve">                                  </w:t>
      </w:r>
      <w:r>
        <w:rPr>
          <w:rFonts w:ascii="Algerian" w:hAnsi="Algerian"/>
          <w:sz w:val="56"/>
          <w:szCs w:val="56"/>
        </w:rPr>
        <w:t>CURRICULUM VITAE</w:t>
      </w:r>
    </w:p>
    <w:p>
      <w:pPr>
        <w:pStyle w:val="style0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              SHUAIB MOJEED</w:t>
      </w:r>
      <w:r>
        <w:rPr>
          <w:rFonts w:ascii="Algerian" w:hAnsi="Algerian"/>
          <w:sz w:val="56"/>
          <w:szCs w:val="56"/>
        </w:rPr>
        <w:t xml:space="preserve"> (</w:t>
      </w:r>
      <w:r>
        <w:rPr>
          <w:rFonts w:ascii="Algerian" w:hAnsi="Algerian"/>
          <w:sz w:val="56"/>
          <w:szCs w:val="56"/>
        </w:rPr>
        <w:t>acifcn</w:t>
      </w:r>
      <w:r>
        <w:rPr>
          <w:rFonts w:ascii="Algerian" w:hAnsi="Algerian"/>
          <w:sz w:val="56"/>
          <w:szCs w:val="56"/>
        </w:rPr>
        <w:t>)</w:t>
      </w:r>
    </w:p>
    <w:p>
      <w:pPr>
        <w:pStyle w:val="style0"/>
        <w:ind w:left="2160"/>
        <w:rPr>
          <w:rStyle w:val="style88"/>
        </w:rPr>
      </w:pPr>
      <w:r>
        <w:rPr>
          <w:rFonts w:ascii="Algerian" w:hAnsi="Algerian"/>
          <w:sz w:val="18"/>
          <w:szCs w:val="18"/>
        </w:rPr>
        <w:t xml:space="preserve">9, </w:t>
      </w:r>
      <w:r>
        <w:rPr>
          <w:rStyle w:val="style88"/>
        </w:rPr>
        <w:t>Ogbeide street,                                                                                                                                                                               Opp</w:t>
      </w:r>
      <w:r>
        <w:rPr>
          <w:rStyle w:val="style88"/>
        </w:rPr>
        <w:t xml:space="preserve">. </w:t>
      </w:r>
      <w:r>
        <w:rPr>
          <w:rStyle w:val="style88"/>
        </w:rPr>
        <w:t xml:space="preserve">Eagle Furniture,                                                                                                                        Off Uwasota Road ,                                                                                                                             Ugbowo Benin City ,                                                                                                                                Edo State .                                                                                                                                     </w:t>
      </w:r>
      <w:r>
        <w:rPr>
          <w:rStyle w:val="style88"/>
        </w:rPr>
        <w:t>GSM 07063685133,</w:t>
      </w:r>
      <w:r>
        <w:rPr>
          <w:rStyle w:val="style88"/>
        </w:rPr>
        <w:t xml:space="preserve"> 08079092764                                                                                               </w:t>
      </w:r>
      <w:r>
        <w:rPr>
          <w:rStyle w:val="style88"/>
        </w:rPr>
        <w:t xml:space="preserve">Email: </w:t>
      </w:r>
      <w:r>
        <w:rPr/>
        <w:fldChar w:fldCharType="begin"/>
      </w:r>
      <w:r>
        <w:instrText xml:space="preserve"> HYPERLINK "mailto:kadarallahu@yahoo.com" </w:instrText>
      </w:r>
      <w:r>
        <w:rPr/>
        <w:fldChar w:fldCharType="separate"/>
      </w:r>
      <w:r>
        <w:rPr>
          <w:rStyle w:val="style85"/>
        </w:rPr>
        <w:t>kadarallahu@yahoo.com</w:t>
      </w:r>
      <w:r>
        <w:rPr/>
        <w:fldChar w:fldCharType="end"/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OBJECTIVES</w:t>
      </w:r>
      <w:r>
        <w:rPr>
          <w:rStyle w:val="style88"/>
          <w:b/>
        </w:rPr>
        <w:t>: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To work with the right altitude to achieve success, attain high l</w:t>
      </w:r>
      <w:r>
        <w:rPr>
          <w:rStyle w:val="style88"/>
          <w:b/>
        </w:rPr>
        <w:t xml:space="preserve">evel of competency through self s </w:t>
      </w:r>
      <w:r>
        <w:rPr>
          <w:rStyle w:val="style88"/>
          <w:b/>
        </w:rPr>
        <w:t>development</w:t>
      </w:r>
      <w:r>
        <w:rPr>
          <w:rStyle w:val="style88"/>
          <w:b/>
        </w:rPr>
        <w:t xml:space="preserve"> and contribute to the achievement of organization goals and objectives through hard working and commitment.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PERSONAL INFORMATION</w:t>
      </w:r>
      <w:r>
        <w:rPr>
          <w:rStyle w:val="style88"/>
          <w:b/>
        </w:rPr>
        <w:t>: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Date of Birth:                                                                                                   13</w:t>
      </w:r>
      <w:r>
        <w:rPr>
          <w:rStyle w:val="style88"/>
          <w:b/>
          <w:vertAlign w:val="superscript"/>
        </w:rPr>
        <w:t>th</w:t>
      </w:r>
      <w:r>
        <w:rPr>
          <w:rStyle w:val="style88"/>
          <w:b/>
        </w:rPr>
        <w:t xml:space="preserve"> January </w:t>
      </w:r>
      <w:r>
        <w:rPr>
          <w:rStyle w:val="style88"/>
          <w:b/>
        </w:rPr>
        <w:t xml:space="preserve">1984                                        </w:t>
      </w:r>
      <w:r>
        <w:rPr>
          <w:rStyle w:val="style88"/>
          <w:b/>
        </w:rPr>
        <w:t xml:space="preserve">Sex:                                                                                                                    Male </w:t>
      </w:r>
      <w:r>
        <w:rPr>
          <w:rStyle w:val="style88"/>
          <w:b/>
        </w:rPr>
        <w:t xml:space="preserve">                                                                                    State of Origin                                                                                                 Kogi                                                                                                   L.G.A                                           </w:t>
      </w:r>
      <w:bookmarkStart w:id="0" w:name="_GoBack"/>
      <w:bookmarkEnd w:id="0"/>
      <w:r>
        <w:rPr>
          <w:rStyle w:val="style88"/>
          <w:b/>
        </w:rPr>
        <w:t xml:space="preserve">                                                                      </w:t>
      </w:r>
      <w:r>
        <w:rPr>
          <w:rStyle w:val="style88"/>
          <w:b/>
        </w:rPr>
        <w:t xml:space="preserve"> </w:t>
      </w:r>
      <w:r>
        <w:rPr>
          <w:rStyle w:val="style88"/>
          <w:b/>
        </w:rPr>
        <w:t xml:space="preserve">Yagba East                                                                                        Nationality                                                                                                       Nigerian                                                                                                 Marital Status                                                                                                 Single       </w:t>
      </w:r>
      <w:r>
        <w:rPr>
          <w:rStyle w:val="style88"/>
          <w:b/>
        </w:rPr>
        <w:t xml:space="preserve">                                                                                           Language Spoken                                                                                          English, Yoruba , Hausa, Arabic      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QUALIFICATION WITH DATE: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National Youth Services corps                                                                     2010                                                                                                   HND Accounting                                                                                             2009                                                                                                 ND Accounting                                                                                               2005                                                                                                                 Senior School Certificate Examination</w:t>
      </w:r>
      <w:r>
        <w:rPr>
          <w:rStyle w:val="style88"/>
          <w:b/>
        </w:rPr>
        <w:t>(SSCE)                                          2001                                                                                                                                                        First School Leaving Certificate                                                                 1994</w:t>
      </w:r>
    </w:p>
    <w:p>
      <w:pPr>
        <w:pStyle w:val="style0"/>
        <w:rPr>
          <w:rStyle w:val="style88"/>
          <w:sz w:val="18"/>
          <w:szCs w:val="18"/>
        </w:rPr>
      </w:pPr>
      <w:r>
        <w:rPr>
          <w:rStyle w:val="style88"/>
          <w:b/>
        </w:rPr>
        <w:t>ADDITIONAL QUALIFICATION:</w:t>
      </w:r>
      <w:r>
        <w:rPr>
          <w:rStyle w:val="style88"/>
          <w:sz w:val="18"/>
          <w:szCs w:val="18"/>
        </w:rPr>
        <w:t xml:space="preserve">  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Student</w:t>
      </w:r>
      <w:r>
        <w:rPr>
          <w:rStyle w:val="style88"/>
          <w:b/>
        </w:rPr>
        <w:t xml:space="preserve"> of</w:t>
      </w:r>
      <w:r>
        <w:rPr>
          <w:rStyle w:val="style88"/>
          <w:b/>
        </w:rPr>
        <w:t xml:space="preserve"> </w:t>
      </w:r>
      <w:r>
        <w:rPr>
          <w:rStyle w:val="style88"/>
          <w:b/>
        </w:rPr>
        <w:t xml:space="preserve">institute of chartered Accountant of Nigeria (ICAN)                                                                                                                                    </w:t>
      </w:r>
      <w:r>
        <w:rPr>
          <w:rStyle w:val="style88"/>
          <w:b/>
        </w:rPr>
        <w:t xml:space="preserve">               Facilitator of Millennium</w:t>
      </w:r>
      <w:r>
        <w:rPr>
          <w:rStyle w:val="style88"/>
          <w:b/>
        </w:rPr>
        <w:t xml:space="preserve">   </w:t>
      </w:r>
      <w:r>
        <w:rPr>
          <w:rStyle w:val="style88"/>
          <w:b/>
        </w:rPr>
        <w:t>Development Goals (MDGS)                                                                                                                                                            Post Graduate Student of Nigerian Teacher institute Kaduna (NTI)</w:t>
      </w:r>
      <w:r>
        <w:rPr>
          <w:rStyle w:val="style88"/>
          <w:b/>
        </w:rPr>
        <w:t xml:space="preserve">                                                                                                 Associate Member Chartered Institute of Finance and control of Nigeria (CIFCN)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EDUCATIONAL BACKGROUND: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 xml:space="preserve">Executive computer training school                                                              2010                                                                                                                             Federal polytechnic Mubi                                                                                2007 – 2009                                                                                      Federal polytechnic Idah                                                                                 2003 – 2005                                                                           </w:t>
      </w:r>
      <w:r>
        <w:rPr>
          <w:rStyle w:val="style88"/>
          <w:b/>
        </w:rPr>
        <w:t xml:space="preserve">Jama’atul Nasril Islam Cmp. High School Ife – Olukotun                         1995 – 2001                                                                                 Islamiya Nursery/primary School (YELGEA) </w:t>
      </w:r>
      <w:r>
        <w:rPr>
          <w:rStyle w:val="style88"/>
          <w:b/>
        </w:rPr>
        <w:t xml:space="preserve">     </w:t>
      </w:r>
      <w:r>
        <w:rPr>
          <w:rStyle w:val="style88"/>
          <w:b/>
        </w:rPr>
        <w:t xml:space="preserve">                                       </w:t>
      </w:r>
      <w:r>
        <w:rPr>
          <w:rStyle w:val="style88"/>
          <w:b/>
        </w:rPr>
        <w:t xml:space="preserve">  </w:t>
      </w:r>
      <w:r>
        <w:rPr>
          <w:rStyle w:val="style88"/>
          <w:b/>
        </w:rPr>
        <w:t>1989 - 1994</w:t>
      </w:r>
      <w:r>
        <w:rPr>
          <w:rStyle w:val="style88"/>
          <w:b/>
        </w:rPr>
        <w:t xml:space="preserve">   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PERSONAL SKILL: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 xml:space="preserve">. </w:t>
      </w:r>
      <w:r>
        <w:rPr>
          <w:rStyle w:val="style88"/>
          <w:b/>
        </w:rPr>
        <w:t xml:space="preserve">Very skillful in </w:t>
      </w:r>
      <w:r>
        <w:rPr>
          <w:rStyle w:val="style88"/>
          <w:b/>
        </w:rPr>
        <w:t xml:space="preserve">proffering solution to problems.  </w:t>
      </w:r>
      <w:r>
        <w:rPr>
          <w:rStyle w:val="style88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Style w:val="style88"/>
          <w:b/>
        </w:rPr>
        <w:t xml:space="preserve">. </w:t>
      </w:r>
      <w:r>
        <w:rPr>
          <w:rStyle w:val="style88"/>
          <w:b/>
        </w:rPr>
        <w:t>Good managerial skills as well as excellent oral and written communicatio</w:t>
      </w:r>
      <w:r>
        <w:rPr>
          <w:rStyle w:val="style88"/>
          <w:b/>
        </w:rPr>
        <w:t xml:space="preserve">n skills                                                                                                         . Ability to work under little or no supervision, a good team player in the field of administration and     management.                                                                                                                                                                                                                                . Proficient in the use of MS word, Excel, Corel draw and power point  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WORKING EXPERIENCE: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 xml:space="preserve">. Jama’atul </w:t>
      </w:r>
      <w:r>
        <w:rPr>
          <w:rStyle w:val="style88"/>
          <w:b/>
        </w:rPr>
        <w:t xml:space="preserve">Nasril Islam Comprehensive High School                                                           </w:t>
      </w:r>
      <w:r>
        <w:rPr>
          <w:rStyle w:val="style88"/>
          <w:b/>
        </w:rPr>
        <w:t xml:space="preserve">  </w:t>
      </w:r>
      <w:r>
        <w:rPr>
          <w:rStyle w:val="style88"/>
          <w:b/>
        </w:rPr>
        <w:t xml:space="preserve">2005 - 2006                                                                                                                                                     Status: Assistant Bursar                                                                                                                                                                                                                     . Yagba West Local Government Council                                                                                </w:t>
      </w:r>
      <w:r>
        <w:rPr>
          <w:rStyle w:val="style88"/>
          <w:b/>
        </w:rPr>
        <w:t xml:space="preserve">    </w:t>
      </w:r>
      <w:r>
        <w:rPr>
          <w:rStyle w:val="style88"/>
          <w:b/>
        </w:rPr>
        <w:t xml:space="preserve">2006 - 2008                                                                                                                                                                                           Status: Executive officer in charge of Bank schedule and Reconciliation                                                                                                        . Egor Local Government council (NYSC)                                                                                                                                                               Status: Higher Executive Officer in charge of Revenue mobilization and </w:t>
      </w:r>
      <w:r>
        <w:rPr>
          <w:rStyle w:val="style88"/>
          <w:b/>
        </w:rPr>
        <w:t>disbursement 2010 - 2011                                                          . First Bank Nigeria LTD                                                                                                                                                                                                                                        Status: Associate personnel in charge of marketing and Business                                      2012 to Date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RESEARCH CARRIED OUT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. Problem of small medium scale Business in Nigeria</w:t>
      </w:r>
      <w:r>
        <w:rPr>
          <w:rStyle w:val="style88"/>
          <w:b/>
        </w:rPr>
        <w:t xml:space="preserve"> (unpublished)                                                                                                                                     .Evaluation of capital projects in manufacturing industries in Nigeria (unpublished)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INTEREST: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 xml:space="preserve">Research on new innovations, inspirational book, and traveling </w:t>
      </w:r>
    </w:p>
    <w:p>
      <w:pPr>
        <w:pStyle w:val="style0"/>
        <w:rPr>
          <w:rStyle w:val="style88"/>
          <w:b/>
        </w:rPr>
      </w:pPr>
    </w:p>
    <w:p>
      <w:pPr>
        <w:pStyle w:val="style0"/>
        <w:rPr>
          <w:rStyle w:val="style88"/>
          <w:b/>
        </w:rPr>
      </w:pPr>
    </w:p>
    <w:p>
      <w:pPr>
        <w:pStyle w:val="style0"/>
        <w:rPr>
          <w:rStyle w:val="style88"/>
          <w:b/>
        </w:rPr>
      </w:pPr>
    </w:p>
    <w:p>
      <w:pPr>
        <w:pStyle w:val="style0"/>
        <w:rPr>
          <w:rStyle w:val="style88"/>
          <w:b/>
        </w:rPr>
      </w:pPr>
    </w:p>
    <w:p>
      <w:pPr>
        <w:pStyle w:val="style0"/>
        <w:rPr>
          <w:rStyle w:val="style88"/>
          <w:b/>
        </w:rPr>
      </w:pPr>
    </w:p>
    <w:p>
      <w:pPr>
        <w:pStyle w:val="style0"/>
        <w:rPr>
          <w:rStyle w:val="style88"/>
          <w:b/>
        </w:rPr>
      </w:pP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REFERENCES: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Alhaji Isah Adeboye                                                                                                                                                                                             Chairman world Bank/ Kogi state community and Rural Development Agency                                                                                     Lokoja                                                                                                                                                                                                                              08034311</w:t>
      </w:r>
      <w:r>
        <w:rPr>
          <w:rStyle w:val="style88"/>
          <w:b/>
        </w:rPr>
        <w:t>232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>Alhaji Isiaka  Ajibola                                                                                                                                                                                          Director                                                                                                                                                                                                                                 Daily trust                                                                                                                                                                                                                                                                                    FCT  Abuja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08037862403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 xml:space="preserve">Mrs Lamidi T Yemisi                                                                                                                                                                                                       Chief Nurse officer (CNO)                                                                                                                                                                                                           Specialist Hospital Lokoja                                                                                                                                                                             Lokoja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88"/>
          <w:b/>
        </w:rPr>
        <w:t xml:space="preserve">         08037399214 </w:t>
      </w:r>
      <w:r>
        <w:rPr>
          <w:rStyle w:val="style88"/>
          <w:b/>
        </w:rPr>
        <w:t xml:space="preserve">                                           </w:t>
      </w:r>
    </w:p>
    <w:p>
      <w:pPr>
        <w:pStyle w:val="style0"/>
        <w:rPr>
          <w:rStyle w:val="style88"/>
          <w:b/>
        </w:rPr>
      </w:pP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 xml:space="preserve">                                                            </w:t>
      </w:r>
      <w:r>
        <w:rPr>
          <w:rStyle w:val="style88"/>
          <w:b/>
        </w:rPr>
        <w:t xml:space="preserve">                                                                                         </w:t>
      </w:r>
      <w:r>
        <w:rPr>
          <w:rStyle w:val="style88"/>
          <w:b/>
        </w:rPr>
        <w:t xml:space="preserve">                                                                                                                                          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 xml:space="preserve">                                                        </w:t>
      </w: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rStyle w:val="style88"/>
          <w:b/>
        </w:rPr>
      </w:pPr>
      <w:r>
        <w:rPr>
          <w:rStyle w:val="style88"/>
          <w:sz w:val="18"/>
          <w:szCs w:val="18"/>
        </w:rPr>
        <w:t xml:space="preserve">                                     </w:t>
      </w:r>
    </w:p>
    <w:p>
      <w:pPr>
        <w:pStyle w:val="style0"/>
        <w:rPr>
          <w:rStyle w:val="style88"/>
          <w:b/>
        </w:rPr>
      </w:pPr>
    </w:p>
    <w:p>
      <w:pPr>
        <w:pStyle w:val="style0"/>
        <w:rPr>
          <w:rStyle w:val="style88"/>
          <w:b/>
        </w:rPr>
      </w:pPr>
      <w:r>
        <w:rPr>
          <w:rStyle w:val="style88"/>
          <w:b/>
        </w:rPr>
        <w:t xml:space="preserve">                                                                                                             </w:t>
      </w:r>
    </w:p>
    <w:p>
      <w:pPr>
        <w:pStyle w:val="style0"/>
        <w:rPr>
          <w:rStyle w:val="style88"/>
        </w:rPr>
      </w:pPr>
      <w:r>
        <w:rPr>
          <w:rStyle w:val="style88"/>
        </w:rPr>
        <w:t xml:space="preserve">                               </w:t>
      </w:r>
    </w:p>
    <w:p>
      <w:pPr>
        <w:pStyle w:val="style0"/>
        <w:rPr>
          <w:rStyle w:val="style88"/>
        </w:rPr>
      </w:pPr>
      <w:r>
        <w:rPr>
          <w:rStyle w:val="style88"/>
        </w:rPr>
        <w:t xml:space="preserve"> </w:t>
      </w:r>
    </w:p>
    <w:p>
      <w:pPr>
        <w:pStyle w:val="style1"/>
        <w:rPr>
          <w:rFonts w:ascii="Microsoft Sans Serif" w:cs="Microsoft Sans Serif" w:hAnsi="Microsoft Sans Serif"/>
          <w:sz w:val="18"/>
          <w:szCs w:val="18"/>
        </w:rPr>
      </w:pPr>
      <w:r>
        <w:t xml:space="preserve">                                   </w:t>
      </w:r>
    </w:p>
    <w:sectPr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Algerian"/>
    <w:panose1 w:val="0402070504000a0607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0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80">
    <w:name w:val="Quote"/>
    <w:basedOn w:val="style0"/>
    <w:next w:val="style0"/>
    <w:link w:val="style12468"/>
    <w:qFormat/>
    <w:uiPriority w:val="29"/>
    <w:pPr/>
    <w:rPr>
      <w:i/>
      <w:iCs/>
      <w:color w:val="000000"/>
    </w:rPr>
  </w:style>
  <w:style w:type="character" w:customStyle="1" w:styleId="style12468">
    <w:name w:val="Quote Char"/>
    <w:basedOn w:val="style65"/>
    <w:next w:val="style12468"/>
    <w:link w:val="style180"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12469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12469">
    <w:name w:val="Intense Quote Char"/>
    <w:basedOn w:val="style65"/>
    <w:next w:val="style12469"/>
    <w:link w:val="style181"/>
    <w:uiPriority w:val="30"/>
    <w:rPr>
      <w:b/>
      <w:bCs/>
      <w:i/>
      <w:iCs/>
      <w:color w:val="4f81bd"/>
    </w:rPr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391</Words>
  <Characters>2285</Characters>
  <Application>Kingsoft Office Writer</Application>
  <DocSecurity>0</DocSecurity>
  <Paragraphs>42</Paragraphs>
  <ScaleCrop>false</ScaleCrop>
  <LinksUpToDate>false</LinksUpToDate>
  <CharactersWithSpaces>11875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2014-12-16T08:46:00Z</dcterms:created>
  <dc:creator>REF-User</dc:creator>
  <lastModifiedBy>Kingsoft Office</lastModifiedBy>
  <dcterms:modified xsi:type="dcterms:W3CDTF">2016-03-15T06:26:14Z</dcterms:modified>
  <revision>2</revision>
</coreProperties>
</file>