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88"/>
        <w:ind w:right="566"/>
        <w:jc w:val="center"/>
        <w:rPr>
          <w:rFonts w:ascii="Cambria" w:hAnsi="Cambria"/>
          <w:sz w:val="28"/>
          <w:szCs w:val="28"/>
          <w:u w:val="none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2378710</wp:posOffset>
            </wp:positionH>
            <wp:positionV relativeFrom="page">
              <wp:posOffset>8708390</wp:posOffset>
            </wp:positionV>
            <wp:extent cx="114300" cy="106680"/>
            <wp:effectExtent l="0" t="0" r="0" b="0"/>
            <wp:wrapNone/>
            <wp:docPr id="1026" name="image1.png" descr="*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" cy="106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2378710</wp:posOffset>
            </wp:positionH>
            <wp:positionV relativeFrom="page">
              <wp:posOffset>8870951</wp:posOffset>
            </wp:positionV>
            <wp:extent cx="114300" cy="106680"/>
            <wp:effectExtent l="0" t="0" r="0" b="0"/>
            <wp:wrapNone/>
            <wp:docPr id="1027" name="image1.png" descr="*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" cy="106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2378710</wp:posOffset>
            </wp:positionH>
            <wp:positionV relativeFrom="page">
              <wp:posOffset>9036051</wp:posOffset>
            </wp:positionV>
            <wp:extent cx="114300" cy="106680"/>
            <wp:effectExtent l="0" t="0" r="0" b="0"/>
            <wp:wrapNone/>
            <wp:docPr id="1028" name="image1.png" descr="*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" cy="106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2378710</wp:posOffset>
            </wp:positionH>
            <wp:positionV relativeFrom="page">
              <wp:posOffset>9212581</wp:posOffset>
            </wp:positionV>
            <wp:extent cx="114300" cy="106677"/>
            <wp:effectExtent l="0" t="0" r="0" b="0"/>
            <wp:wrapNone/>
            <wp:docPr id="1029" name="image1.png" descr="*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" cy="10667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page">
              <wp:posOffset>2378710</wp:posOffset>
            </wp:positionH>
            <wp:positionV relativeFrom="page">
              <wp:posOffset>9389111</wp:posOffset>
            </wp:positionV>
            <wp:extent cx="114300" cy="106677"/>
            <wp:effectExtent l="0" t="0" r="0" b="0"/>
            <wp:wrapNone/>
            <wp:docPr id="1030" name="image1.png" descr="*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300" cy="10667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>110, SALIHU IBRAHIM ROAD, LOKOJA, KOGI STATE</w:t>
      </w:r>
      <w:r>
        <w:rPr>
          <w:rFonts w:ascii="Cambria" w:hAnsi="Cambria"/>
          <w:sz w:val="28"/>
          <w:szCs w:val="28"/>
          <w:u w:val="none"/>
        </w:rPr>
        <w:t>.</w:t>
      </w:r>
    </w:p>
    <w:p>
      <w:pPr>
        <w:pStyle w:val="style66"/>
        <w:ind w:left="522" w:right="400"/>
        <w:rPr>
          <w:rFonts w:ascii="Cambria" w:hAnsi="Cambria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 xml:space="preserve">P H O N E 0 8 0 3 5 9 0 4 0 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7 • </w:t>
      </w:r>
      <w:r>
        <w:rPr/>
        <w:fldChar w:fldCharType="begin"/>
      </w:r>
      <w:r>
        <w:instrText xml:space="preserve"> HYPERLINK "mailto:E-MAILtalk2enjoy007@gmail.com" </w:instrText>
      </w:r>
      <w:r>
        <w:rPr/>
        <w:fldChar w:fldCharType="separate"/>
      </w:r>
      <w:r>
        <w:rPr>
          <w:rFonts w:ascii="Cambria" w:hAnsi="Cambria"/>
          <w:sz w:val="24"/>
          <w:szCs w:val="24"/>
        </w:rPr>
        <w:t xml:space="preserve">E - M A I L t a l k 2 e n j o y 0 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7 @ g m a 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 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 o m</w:t>
      </w:r>
      <w:r>
        <w:rPr/>
        <w:fldChar w:fldCharType="end"/>
      </w:r>
    </w:p>
    <w:p>
      <w:pPr>
        <w:pStyle w:val="style66"/>
        <w:spacing w:before="3"/>
        <w:ind w:right="400"/>
        <w:rPr>
          <w:rFonts w:ascii="Cambria" w:hAnsi="Cambria"/>
          <w:sz w:val="24"/>
          <w:szCs w:val="24"/>
          <w:u w:val="none"/>
        </w:rPr>
      </w:pPr>
    </w:p>
    <w:p>
      <w:pPr>
        <w:pStyle w:val="style62"/>
        <w:tabs>
          <w:tab w:val="left" w:leader="none" w:pos="4369"/>
        </w:tabs>
        <w:spacing w:lineRule="auto" w:line="242"/>
        <w:rPr/>
      </w:pPr>
      <w:r>
        <w:t>OCHIMANA OKPANACH</w:t>
      </w:r>
      <w:r>
        <w:rPr>
          <w:spacing w:val="-14"/>
        </w:rPr>
        <w:t xml:space="preserve">I </w:t>
      </w:r>
      <w:r>
        <w:t>MONDAY</w:t>
      </w:r>
    </w:p>
    <w:p>
      <w:pPr>
        <w:pStyle w:val="style66"/>
        <w:rPr>
          <w:sz w:val="20"/>
          <w:u w:val="none"/>
        </w:rPr>
      </w:pPr>
    </w:p>
    <w:p>
      <w:pPr>
        <w:pStyle w:val="style66"/>
        <w:rPr>
          <w:sz w:val="20"/>
          <w:u w:val="none"/>
        </w:rPr>
      </w:pPr>
    </w:p>
    <w:p>
      <w:pPr>
        <w:pStyle w:val="style66"/>
        <w:spacing w:before="10"/>
        <w:rPr>
          <w:u w:val="none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3430"/>
        <w:gridCol w:w="4488"/>
      </w:tblGrid>
      <w:tr>
        <w:trPr>
          <w:trHeight w:val="252" w:hRule="atLeast"/>
        </w:trPr>
        <w:tc>
          <w:tcPr>
            <w:tcW w:w="9482" w:type="dxa"/>
            <w:gridSpan w:val="3"/>
            <w:tcBorders>
              <w:bottom w:val="single" w:sz="6" w:space="0" w:color="808080"/>
            </w:tcBorders>
          </w:tcPr>
          <w:p>
            <w:pPr>
              <w:pStyle w:val="style4098"/>
              <w:spacing w:before="1" w:lineRule="exact" w:line="23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PERSONAL OBJECTIVE</w:t>
            </w:r>
          </w:p>
        </w:tc>
      </w:tr>
      <w:tr>
        <w:tblPrEx/>
        <w:trPr>
          <w:trHeight w:val="1315" w:hRule="atLeast"/>
        </w:trPr>
        <w:tc>
          <w:tcPr>
            <w:tcW w:w="1564" w:type="dxa"/>
            <w:tcBorders>
              <w:top w:val="single" w:sz="6" w:space="0" w:color="808080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918" w:type="dxa"/>
            <w:gridSpan w:val="2"/>
            <w:tcBorders>
              <w:top w:val="single" w:sz="6" w:space="0" w:color="808080"/>
            </w:tcBorders>
          </w:tcPr>
          <w:p>
            <w:pPr>
              <w:pStyle w:val="style4098"/>
              <w:spacing w:before="61" w:lineRule="auto" w:line="242"/>
              <w:ind w:left="353" w:right="28"/>
              <w:jc w:val="both"/>
              <w:rPr/>
            </w:pPr>
            <w:r>
              <w:t>Accomplished development manager with innovative leadership style and expertise in brand positioning and strategies. Outstanding sales and marketing talents with great influencing and communication strengths.</w:t>
            </w:r>
          </w:p>
        </w:tc>
      </w:tr>
      <w:tr>
        <w:tblPrEx/>
        <w:trPr>
          <w:trHeight w:val="475" w:hRule="atLeast"/>
        </w:trPr>
        <w:tc>
          <w:tcPr>
            <w:tcW w:w="9482" w:type="dxa"/>
            <w:gridSpan w:val="3"/>
            <w:tcBorders>
              <w:bottom w:val="single" w:sz="6" w:space="0" w:color="808080"/>
            </w:tcBorders>
          </w:tcPr>
          <w:p>
            <w:pPr>
              <w:pStyle w:val="style4098"/>
              <w:spacing w:before="1"/>
              <w:rPr>
                <w:sz w:val="19"/>
              </w:rPr>
            </w:pPr>
          </w:p>
          <w:p>
            <w:pPr>
              <w:pStyle w:val="style4098"/>
              <w:spacing w:before="1" w:lineRule="exact" w:line="23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PERSONAL BIO- DATA</w:t>
            </w:r>
          </w:p>
        </w:tc>
      </w:tr>
      <w:tr>
        <w:tblPrEx/>
        <w:trPr>
          <w:trHeight w:val="3407" w:hRule="atLeast"/>
        </w:trPr>
        <w:tc>
          <w:tcPr>
            <w:tcW w:w="1564" w:type="dxa"/>
            <w:tcBorders>
              <w:top w:val="single" w:sz="6" w:space="0" w:color="808080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3430" w:type="dxa"/>
            <w:tcBorders>
              <w:top w:val="single" w:sz="6" w:space="0" w:color="808080"/>
            </w:tcBorders>
          </w:tcPr>
          <w:p>
            <w:pPr>
              <w:pStyle w:val="style4098"/>
              <w:spacing w:before="61"/>
              <w:ind w:left="353"/>
              <w:rPr/>
            </w:pPr>
            <w:r>
              <w:t>Sex:</w:t>
            </w:r>
          </w:p>
          <w:p>
            <w:pPr>
              <w:pStyle w:val="style4098"/>
              <w:spacing w:before="221" w:lineRule="auto" w:line="446"/>
              <w:ind w:left="353" w:right="1429"/>
              <w:rPr/>
            </w:pPr>
            <w:r>
              <w:t xml:space="preserve">Date of Birth: </w:t>
            </w:r>
            <w:r>
              <w:t xml:space="preserve">Place of Birth: </w:t>
            </w:r>
            <w:r>
              <w:t>Marital Status: Nationality: State of Origin:</w:t>
            </w:r>
          </w:p>
          <w:p>
            <w:pPr>
              <w:pStyle w:val="style4098"/>
              <w:spacing w:before="3"/>
              <w:ind w:left="353"/>
              <w:rPr/>
            </w:pPr>
            <w:r>
              <w:t>Local Govt. Area:</w:t>
            </w:r>
          </w:p>
        </w:tc>
        <w:tc>
          <w:tcPr>
            <w:tcW w:w="4488" w:type="dxa"/>
            <w:tcBorders>
              <w:top w:val="single" w:sz="6" w:space="0" w:color="808080"/>
            </w:tcBorders>
          </w:tcPr>
          <w:p>
            <w:pPr>
              <w:pStyle w:val="style4098"/>
              <w:spacing w:before="61" w:after="240"/>
              <w:ind w:left="1244"/>
              <w:rPr/>
            </w:pPr>
            <w:r>
              <w:t>Male</w:t>
            </w:r>
          </w:p>
          <w:p>
            <w:pPr>
              <w:pStyle w:val="style4098"/>
              <w:ind w:left="1263" w:right="561"/>
              <w:rPr/>
            </w:pPr>
            <w:r>
              <w:t>23</w:t>
            </w:r>
            <w:r>
              <w:rPr>
                <w:position w:val="5"/>
                <w:sz w:val="14"/>
              </w:rPr>
              <w:t xml:space="preserve">rd </w:t>
            </w:r>
            <w:r>
              <w:t>August, 198</w:t>
            </w:r>
            <w:r>
              <w:t>0</w:t>
            </w:r>
            <w:r>
              <w:t xml:space="preserve"> </w:t>
            </w:r>
          </w:p>
          <w:p>
            <w:pPr>
              <w:pStyle w:val="style4098"/>
              <w:spacing w:before="221"/>
              <w:ind w:left="1263" w:right="561"/>
              <w:rPr/>
            </w:pPr>
            <w:r>
              <w:t>Gboko</w:t>
            </w:r>
            <w:r>
              <w:t>,</w:t>
            </w:r>
            <w:r>
              <w:t xml:space="preserve"> Benue State</w:t>
            </w:r>
          </w:p>
          <w:p>
            <w:pPr>
              <w:pStyle w:val="style4098"/>
              <w:spacing w:before="221" w:lineRule="auto" w:line="446"/>
              <w:ind w:left="1263" w:right="561"/>
              <w:rPr/>
            </w:pPr>
            <w:r>
              <w:t>Married</w:t>
            </w:r>
          </w:p>
          <w:p>
            <w:pPr>
              <w:pStyle w:val="style4098"/>
              <w:spacing w:before="3" w:lineRule="auto" w:line="446"/>
              <w:ind w:left="1263" w:right="2307"/>
              <w:rPr/>
            </w:pPr>
            <w:r>
              <w:t>Nigerian Kogi</w:t>
            </w:r>
          </w:p>
          <w:p>
            <w:pPr>
              <w:pStyle w:val="style4098"/>
              <w:ind w:left="1280"/>
              <w:rPr/>
            </w:pPr>
            <w:r>
              <w:t>Igalamela</w:t>
            </w:r>
            <w:r>
              <w:t>/</w:t>
            </w:r>
            <w:r>
              <w:t>Odolu</w:t>
            </w:r>
          </w:p>
        </w:tc>
      </w:tr>
      <w:tr>
        <w:tblPrEx/>
        <w:trPr>
          <w:trHeight w:val="475" w:hRule="atLeast"/>
        </w:trPr>
        <w:tc>
          <w:tcPr>
            <w:tcW w:w="9482" w:type="dxa"/>
            <w:gridSpan w:val="3"/>
            <w:tcBorders>
              <w:bottom w:val="single" w:sz="6" w:space="0" w:color="808080"/>
            </w:tcBorders>
          </w:tcPr>
          <w:p>
            <w:pPr>
              <w:pStyle w:val="style4098"/>
              <w:rPr>
                <w:sz w:val="19"/>
              </w:rPr>
            </w:pPr>
          </w:p>
          <w:p>
            <w:pPr>
              <w:pStyle w:val="style4098"/>
              <w:spacing w:lineRule="exact" w:line="23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INSTITUTIONS ATTENDED WITH DATES</w:t>
            </w:r>
          </w:p>
        </w:tc>
      </w:tr>
      <w:tr>
        <w:tblPrEx/>
        <w:trPr>
          <w:trHeight w:val="426" w:hRule="atLeast"/>
        </w:trPr>
        <w:tc>
          <w:tcPr>
            <w:tcW w:w="1564" w:type="dxa"/>
            <w:tcBorders>
              <w:top w:val="single" w:sz="6" w:space="0" w:color="808080"/>
            </w:tcBorders>
          </w:tcPr>
          <w:p>
            <w:pPr>
              <w:pStyle w:val="style4098"/>
              <w:spacing w:before="61"/>
              <w:ind w:left="28"/>
              <w:rPr/>
            </w:pPr>
            <w:r>
              <w:t>2008-2009</w:t>
            </w:r>
          </w:p>
        </w:tc>
        <w:tc>
          <w:tcPr>
            <w:tcW w:w="7918" w:type="dxa"/>
            <w:gridSpan w:val="2"/>
            <w:tcBorders>
              <w:top w:val="single" w:sz="6" w:space="0" w:color="808080"/>
            </w:tcBorders>
          </w:tcPr>
          <w:p>
            <w:pPr>
              <w:pStyle w:val="style4098"/>
              <w:spacing w:before="61"/>
              <w:ind w:left="353"/>
              <w:rPr/>
            </w:pPr>
            <w:r>
              <w:t>Post Graduate Diploma in Economics</w:t>
            </w:r>
          </w:p>
        </w:tc>
      </w:tr>
      <w:tr>
        <w:tblPrEx/>
        <w:trPr>
          <w:trHeight w:val="477" w:hRule="atLeast"/>
        </w:trPr>
        <w:tc>
          <w:tcPr>
            <w:tcW w:w="1564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112"/>
              <w:ind w:left="353"/>
              <w:rPr/>
            </w:pPr>
            <w:r>
              <w:t xml:space="preserve">Kogi State </w:t>
            </w:r>
            <w:r>
              <w:t>University</w:t>
            </w:r>
          </w:p>
        </w:tc>
      </w:tr>
      <w:tr>
        <w:tblPrEx/>
        <w:trPr>
          <w:trHeight w:val="494" w:hRule="atLeast"/>
        </w:trPr>
        <w:tc>
          <w:tcPr>
            <w:tcW w:w="1564" w:type="dxa"/>
            <w:tcBorders/>
          </w:tcPr>
          <w:p>
            <w:pPr>
              <w:pStyle w:val="style4098"/>
              <w:spacing w:before="146"/>
              <w:ind w:left="28"/>
              <w:rPr/>
            </w:pPr>
            <w:r>
              <w:t>2000-2004</w:t>
            </w: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112"/>
              <w:ind w:left="353"/>
              <w:rPr/>
            </w:pPr>
            <w:r>
              <w:t xml:space="preserve">HND in </w:t>
            </w:r>
            <w:r>
              <w:t>Maths</w:t>
            </w:r>
            <w:r>
              <w:t>/Statistics</w:t>
            </w:r>
          </w:p>
        </w:tc>
      </w:tr>
      <w:tr>
        <w:tblPrEx/>
        <w:trPr>
          <w:trHeight w:val="459" w:hRule="atLeast"/>
        </w:trPr>
        <w:tc>
          <w:tcPr>
            <w:tcW w:w="1564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95"/>
              <w:ind w:left="353"/>
              <w:rPr/>
            </w:pPr>
            <w:r>
              <w:t xml:space="preserve">Federal Polytechnic </w:t>
            </w:r>
            <w:r>
              <w:t>Idah</w:t>
            </w:r>
            <w:r>
              <w:t>, Kogi State</w:t>
            </w:r>
          </w:p>
        </w:tc>
      </w:tr>
      <w:tr>
        <w:tblPrEx/>
        <w:trPr>
          <w:trHeight w:val="481" w:hRule="atLeast"/>
        </w:trPr>
        <w:tc>
          <w:tcPr>
            <w:tcW w:w="1564" w:type="dxa"/>
            <w:tcBorders/>
          </w:tcPr>
          <w:p>
            <w:pPr>
              <w:pStyle w:val="style4098"/>
              <w:spacing w:before="111"/>
              <w:ind w:left="28"/>
              <w:rPr/>
            </w:pPr>
            <w:r>
              <w:t>1991-1997</w:t>
            </w: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116"/>
              <w:ind w:left="353"/>
              <w:rPr/>
            </w:pPr>
            <w:r>
              <w:t>Senior Secondary School Certificate (S.S.C.E)</w:t>
            </w:r>
          </w:p>
        </w:tc>
      </w:tr>
      <w:tr>
        <w:tblPrEx/>
        <w:trPr>
          <w:trHeight w:val="475" w:hRule="atLeast"/>
        </w:trPr>
        <w:tc>
          <w:tcPr>
            <w:tcW w:w="1564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113"/>
              <w:ind w:left="353"/>
              <w:rPr/>
            </w:pPr>
            <w:r>
              <w:t>Government Science Secondary School, Lokoja, Kogi State.</w:t>
            </w:r>
          </w:p>
        </w:tc>
      </w:tr>
      <w:tr>
        <w:tblPrEx/>
        <w:trPr>
          <w:trHeight w:val="480" w:hRule="atLeast"/>
        </w:trPr>
        <w:tc>
          <w:tcPr>
            <w:tcW w:w="1564" w:type="dxa"/>
            <w:tcBorders/>
          </w:tcPr>
          <w:p>
            <w:pPr>
              <w:pStyle w:val="style4098"/>
              <w:spacing w:before="110"/>
              <w:ind w:left="28"/>
              <w:rPr/>
            </w:pPr>
            <w:r>
              <w:t>1984-1991</w:t>
            </w: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115"/>
              <w:ind w:left="353"/>
              <w:rPr/>
            </w:pPr>
            <w:r>
              <w:t>First School Leaving Certificate(FSLC)</w:t>
            </w:r>
          </w:p>
        </w:tc>
      </w:tr>
      <w:tr>
        <w:tblPrEx/>
        <w:trPr>
          <w:trHeight w:val="590" w:hRule="atLeast"/>
        </w:trPr>
        <w:tc>
          <w:tcPr>
            <w:tcW w:w="1564" w:type="dxa"/>
            <w:tcBorders/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918" w:type="dxa"/>
            <w:gridSpan w:val="2"/>
            <w:tcBorders/>
          </w:tcPr>
          <w:p>
            <w:pPr>
              <w:pStyle w:val="style4098"/>
              <w:spacing w:before="112"/>
              <w:ind w:left="353"/>
              <w:rPr/>
            </w:pPr>
            <w:r>
              <w:t xml:space="preserve">Holy Family Nursery/Primary School </w:t>
            </w:r>
            <w:r>
              <w:t>Idah</w:t>
            </w:r>
            <w:r>
              <w:t>, Kogi State</w:t>
            </w:r>
          </w:p>
        </w:tc>
      </w:tr>
      <w:tr>
        <w:tblPrEx/>
        <w:trPr>
          <w:trHeight w:val="195" w:hRule="atLeast"/>
        </w:trPr>
        <w:tc>
          <w:tcPr>
            <w:tcW w:w="1564" w:type="dxa"/>
            <w:tcBorders>
              <w:bottom w:val="single" w:sz="6" w:space="0" w:color="808080"/>
            </w:tcBorders>
          </w:tcPr>
          <w:p>
            <w:pPr>
              <w:pStyle w:val="style4098"/>
              <w:rPr>
                <w:sz w:val="19"/>
              </w:rPr>
            </w:pPr>
          </w:p>
          <w:p>
            <w:pPr>
              <w:pStyle w:val="style409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7918" w:type="dxa"/>
            <w:gridSpan w:val="2"/>
            <w:tcBorders>
              <w:bottom w:val="single" w:sz="6" w:space="0" w:color="808080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  <w:p>
            <w:pPr>
              <w:pStyle w:val="style4098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1390" w:hRule="atLeast"/>
        </w:trPr>
        <w:tc>
          <w:tcPr>
            <w:tcW w:w="1564" w:type="dxa"/>
            <w:tcBorders>
              <w:top w:val="single" w:sz="6" w:space="0" w:color="808080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</w:p>
        </w:tc>
        <w:tc>
          <w:tcPr>
            <w:tcW w:w="7918" w:type="dxa"/>
            <w:gridSpan w:val="2"/>
            <w:tcBorders>
              <w:top w:val="single" w:sz="6" w:space="0" w:color="808080"/>
            </w:tcBorders>
          </w:tcPr>
          <w:p>
            <w:pPr>
              <w:pStyle w:val="style4098"/>
              <w:spacing w:before="61"/>
              <w:ind w:left="663" w:right="2993"/>
              <w:rPr/>
            </w:pPr>
            <w:r>
              <w:t>Relationship building and management Staff management</w:t>
            </w:r>
          </w:p>
          <w:p>
            <w:pPr>
              <w:pStyle w:val="style4098"/>
              <w:spacing w:before="3"/>
              <w:ind w:left="663" w:right="5941"/>
              <w:rPr/>
            </w:pPr>
            <w:r>
              <w:t>Goal getting Operations</w:t>
            </w:r>
          </w:p>
          <w:p>
            <w:pPr>
              <w:pStyle w:val="style4098"/>
              <w:spacing w:before="2"/>
              <w:ind w:left="663"/>
              <w:rPr/>
            </w:pPr>
            <w:r>
              <w:t>Strategic planning</w:t>
            </w:r>
          </w:p>
        </w:tc>
      </w:tr>
    </w:tbl>
    <w:p>
      <w:pPr>
        <w:pStyle w:val="style0"/>
        <w:spacing w:lineRule="exact" w:line="236"/>
        <w:rPr/>
        <w:sectPr>
          <w:type w:val="continuous"/>
          <w:pgSz w:w="12240" w:h="15840" w:orient="portrait"/>
          <w:pgMar w:top="660" w:right="760" w:bottom="280" w:left="172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836"/>
      </w:tblGrid>
      <w:tr>
        <w:trPr>
          <w:trHeight w:val="252" w:hRule="atLeast"/>
        </w:trPr>
        <w:tc>
          <w:tcPr>
            <w:tcW w:w="1645" w:type="dxa"/>
            <w:tcBorders>
              <w:bottom w:val="single" w:sz="6" w:space="0" w:color="808080"/>
            </w:tcBorders>
          </w:tcPr>
          <w:p>
            <w:pPr>
              <w:pStyle w:val="style4098"/>
              <w:spacing w:lineRule="exact" w:line="22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LANGUAGE(S)</w:t>
            </w:r>
          </w:p>
        </w:tc>
        <w:tc>
          <w:tcPr>
            <w:tcW w:w="7836" w:type="dxa"/>
            <w:tcBorders>
              <w:bottom w:val="single" w:sz="6" w:space="0" w:color="808080"/>
            </w:tcBorders>
          </w:tcPr>
          <w:p>
            <w:pPr>
              <w:pStyle w:val="style4098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538" w:hRule="atLeast"/>
        </w:trPr>
        <w:tc>
          <w:tcPr>
            <w:tcW w:w="1645" w:type="dxa"/>
            <w:tcBorders>
              <w:top w:val="single" w:sz="6" w:space="0" w:color="808080"/>
            </w:tcBorders>
          </w:tcPr>
          <w:p>
            <w:pPr>
              <w:pStyle w:val="style4098"/>
              <w:rPr>
                <w:rFonts w:ascii="Times New Roman"/>
              </w:rPr>
            </w:pPr>
          </w:p>
        </w:tc>
        <w:tc>
          <w:tcPr>
            <w:tcW w:w="7836" w:type="dxa"/>
            <w:tcBorders>
              <w:top w:val="single" w:sz="6" w:space="0" w:color="808080"/>
            </w:tcBorders>
          </w:tcPr>
          <w:p>
            <w:pPr>
              <w:pStyle w:val="style4098"/>
              <w:spacing w:before="53"/>
              <w:ind w:left="272"/>
              <w:rPr/>
            </w:pPr>
            <w:r>
              <w:t xml:space="preserve">English and </w:t>
            </w:r>
            <w:r>
              <w:t>Igala</w:t>
            </w:r>
          </w:p>
        </w:tc>
      </w:tr>
      <w:tr>
        <w:tblPrEx/>
        <w:trPr>
          <w:trHeight w:val="473" w:hRule="atLeast"/>
        </w:trPr>
        <w:tc>
          <w:tcPr>
            <w:tcW w:w="9481" w:type="dxa"/>
            <w:gridSpan w:val="2"/>
            <w:tcBorders>
              <w:bottom w:val="single" w:sz="6" w:space="0" w:color="808080"/>
            </w:tcBorders>
          </w:tcPr>
          <w:p>
            <w:pPr>
              <w:pStyle w:val="style4098"/>
              <w:spacing w:before="3"/>
              <w:rPr>
                <w:sz w:val="18"/>
              </w:rPr>
            </w:pPr>
          </w:p>
          <w:p>
            <w:pPr>
              <w:pStyle w:val="style4098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WORK HISTORY</w:t>
            </w:r>
          </w:p>
        </w:tc>
      </w:tr>
      <w:tr>
        <w:tblPrEx/>
        <w:trPr>
          <w:trHeight w:val="12561" w:hRule="atLeast"/>
        </w:trPr>
        <w:tc>
          <w:tcPr>
            <w:tcW w:w="1645" w:type="dxa"/>
            <w:tcBorders>
              <w:top w:val="single" w:sz="6" w:space="0" w:color="808080"/>
            </w:tcBorders>
          </w:tcPr>
          <w:p>
            <w:pPr>
              <w:pStyle w:val="style4098"/>
              <w:spacing w:lineRule="exact" w:line="250"/>
              <w:rPr/>
            </w:pPr>
            <w:r>
              <w:t>2017 – date</w:t>
            </w: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spacing w:before="1"/>
              <w:rPr>
                <w:sz w:val="29"/>
              </w:rPr>
            </w:pPr>
          </w:p>
          <w:p>
            <w:pPr>
              <w:pStyle w:val="style4098"/>
              <w:ind w:left="28"/>
              <w:rPr/>
            </w:pPr>
            <w:r>
              <w:t>2009 – 2017</w:t>
            </w: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  <w:p>
            <w:pPr>
              <w:pStyle w:val="style4098"/>
              <w:ind w:left="28"/>
              <w:rPr/>
            </w:pPr>
          </w:p>
        </w:tc>
        <w:tc>
          <w:tcPr>
            <w:tcW w:w="7836" w:type="dxa"/>
            <w:tcBorders>
              <w:top w:val="single" w:sz="6" w:space="0" w:color="808080"/>
            </w:tcBorders>
          </w:tcPr>
          <w:p>
            <w:pPr>
              <w:pStyle w:val="style4098"/>
              <w:spacing w:lineRule="exact" w:line="251"/>
              <w:ind w:left="272"/>
              <w:rPr>
                <w:b/>
              </w:rPr>
            </w:pPr>
            <w:r>
              <w:rPr>
                <w:b/>
              </w:rPr>
              <w:t>Business Manager</w:t>
            </w:r>
          </w:p>
          <w:p>
            <w:pPr>
              <w:pStyle w:val="style4098"/>
              <w:spacing w:before="217"/>
              <w:ind w:left="272"/>
              <w:rPr/>
            </w:pPr>
            <w:r>
              <w:t>Balogun</w:t>
            </w:r>
            <w:r>
              <w:t xml:space="preserve"> Simon Enterprises.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before="180" w:lineRule="auto" w:line="261"/>
              <w:ind w:right="27"/>
              <w:jc w:val="both"/>
              <w:rPr/>
            </w:pPr>
            <w:r>
              <w:t>Identified and pursued valuable business opportunities to generate new company revenue and improve bottom line</w:t>
            </w:r>
            <w:r>
              <w:t xml:space="preserve"> </w:t>
            </w:r>
            <w:r>
              <w:t>profit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29"/>
              <w:jc w:val="both"/>
              <w:rPr/>
            </w:pPr>
            <w:r>
              <w:t xml:space="preserve">Identified key products, services and customers and used data to devise innovative sales and </w:t>
            </w:r>
            <w:r>
              <w:t>marketing plans enabling dramatic</w:t>
            </w:r>
            <w:r>
              <w:t xml:space="preserve"> </w:t>
            </w:r>
            <w:r>
              <w:t>growth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28"/>
              <w:jc w:val="both"/>
              <w:rPr/>
            </w:pPr>
            <w:r>
              <w:t>Created reports and presentations detailing business development</w:t>
            </w:r>
            <w:r>
              <w:t xml:space="preserve"> </w:t>
            </w:r>
            <w:r>
              <w:t>activities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exact" w:line="268"/>
              <w:ind w:hanging="361"/>
              <w:jc w:val="both"/>
              <w:rPr/>
            </w:pPr>
            <w:r>
              <w:t>Supervised team of 25 field marketers in sales</w:t>
            </w:r>
            <w:r>
              <w:t xml:space="preserve"> </w:t>
            </w:r>
            <w:r>
              <w:t>drive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before="6"/>
              <w:ind w:hanging="361"/>
              <w:jc w:val="both"/>
              <w:rPr/>
            </w:pPr>
            <w:r>
              <w:t>Crew retail service points from a startup of 1 to 20 six</w:t>
            </w:r>
            <w:r>
              <w:t xml:space="preserve"> </w:t>
            </w:r>
            <w:r>
              <w:t>months</w:t>
            </w:r>
          </w:p>
          <w:p>
            <w:pPr>
              <w:pStyle w:val="style4098"/>
              <w:spacing w:before="181"/>
              <w:ind w:left="272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Service</w:t>
            </w:r>
          </w:p>
          <w:p>
            <w:pPr>
              <w:pStyle w:val="style4098"/>
              <w:spacing w:before="179"/>
              <w:ind w:left="272"/>
              <w:rPr/>
            </w:pPr>
            <w:r>
              <w:t>First Bank</w:t>
            </w:r>
            <w:r>
              <w:t xml:space="preserve"> </w:t>
            </w:r>
            <w:r>
              <w:t>Nig.Ltd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before="181" w:lineRule="auto" w:line="261"/>
              <w:ind w:right="26"/>
              <w:jc w:val="both"/>
              <w:rPr/>
            </w:pPr>
            <w:r>
              <w:t>Customer on</w:t>
            </w:r>
            <w:r>
              <w:t xml:space="preserve"> </w:t>
            </w:r>
            <w:r>
              <w:t>boarding and account maintenance (Account opening, Balance Enquires, dormant account reactivation</w:t>
            </w:r>
            <w:r>
              <w:t xml:space="preserve"> </w:t>
            </w:r>
            <w:r>
              <w:t>e.t.c</w:t>
            </w:r>
            <w:r>
              <w:t>)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26"/>
              <w:jc w:val="both"/>
              <w:rPr/>
            </w:pPr>
            <w:r>
              <w:t>Handle customers’ complaints within the bank’s acceptable framework and time frame and escalating critical customer issues to superv</w:t>
            </w:r>
            <w:r>
              <w:t>isors immediately to avoid lost revenue and canceled</w:t>
            </w:r>
            <w:r>
              <w:t xml:space="preserve"> </w:t>
            </w:r>
            <w:r>
              <w:t>policies.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28"/>
              <w:jc w:val="both"/>
              <w:rPr/>
            </w:pPr>
            <w:r>
              <w:t>Migrated walk in customers to digital platforms namely USSD, mobile app, online and</w:t>
            </w:r>
            <w:r>
              <w:t xml:space="preserve"> </w:t>
            </w:r>
            <w:r>
              <w:t>ATM.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32"/>
              <w:jc w:val="both"/>
              <w:rPr/>
            </w:pPr>
            <w:r>
              <w:t>Cross sold other bank products to existing customers, thereby deepening the banks share of their</w:t>
            </w:r>
            <w:r>
              <w:t xml:space="preserve"> </w:t>
            </w:r>
            <w:r>
              <w:t>wallet.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26"/>
              <w:jc w:val="both"/>
              <w:rPr/>
            </w:pPr>
            <w:r>
              <w:t>Optimized card issuance to customers thereby achieving 100% inquiry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30"/>
              <w:jc w:val="both"/>
              <w:rPr/>
            </w:pPr>
            <w:r>
              <w:t>Provided company information, products and services to customers upon</w:t>
            </w:r>
            <w:r>
              <w:t xml:space="preserve"> </w:t>
            </w:r>
            <w:r>
              <w:t>inquiry.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lineRule="auto" w:line="261"/>
              <w:ind w:right="29"/>
              <w:jc w:val="both"/>
              <w:rPr/>
            </w:pPr>
            <w:r>
              <w:t>Carried out quarterly and yearly appraisal and performance reviews</w:t>
            </w:r>
          </w:p>
          <w:p>
            <w:pPr>
              <w:pStyle w:val="style4098"/>
              <w:spacing w:before="9"/>
              <w:rPr>
                <w:sz w:val="33"/>
              </w:rPr>
            </w:pPr>
          </w:p>
          <w:p>
            <w:pPr>
              <w:pStyle w:val="style4098"/>
              <w:spacing w:before="1"/>
              <w:ind w:left="272"/>
              <w:rPr>
                <w:b/>
              </w:rPr>
            </w:pPr>
            <w:r>
              <w:rPr>
                <w:b/>
              </w:rPr>
              <w:t>Fund Transfer Officer</w:t>
            </w:r>
          </w:p>
          <w:p>
            <w:pPr>
              <w:pStyle w:val="style4098"/>
              <w:spacing w:before="181"/>
              <w:ind w:left="272"/>
              <w:rPr/>
            </w:pPr>
            <w:r>
              <w:t>First Bank Nig. Ltd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before="178"/>
              <w:ind w:hanging="361"/>
              <w:jc w:val="both"/>
              <w:rPr/>
            </w:pPr>
            <w:r>
              <w:t>Handle both local and foreign funds</w:t>
            </w:r>
            <w:r>
              <w:t xml:space="preserve"> </w:t>
            </w:r>
            <w:r>
              <w:t>transfers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994"/>
              </w:tabs>
              <w:spacing w:before="19" w:lineRule="auto" w:line="259"/>
              <w:ind w:right="30"/>
              <w:jc w:val="both"/>
              <w:rPr/>
            </w:pPr>
            <w:r>
              <w:t>Drove</w:t>
            </w:r>
            <w:r>
              <w:t xml:space="preserve"> </w:t>
            </w:r>
            <w:r>
              <w:t>foreign</w:t>
            </w:r>
            <w:r>
              <w:t xml:space="preserve"> </w:t>
            </w:r>
            <w:r>
              <w:t>transfers</w:t>
            </w:r>
            <w:r>
              <w:t xml:space="preserve"> </w:t>
            </w:r>
            <w:r>
              <w:t>r</w:t>
            </w:r>
            <w:r>
              <w:t>esulting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improved</w:t>
            </w:r>
            <w:r>
              <w:t xml:space="preserve"> </w:t>
            </w:r>
            <w:r>
              <w:t>profits</w:t>
            </w:r>
            <w:r>
              <w:t xml:space="preserve"> </w:t>
            </w:r>
            <w:r>
              <w:t>margins</w:t>
            </w:r>
            <w:r>
              <w:t xml:space="preserve"> </w:t>
            </w:r>
            <w:r>
              <w:t>for the branch</w:t>
            </w: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spacing w:lineRule="exact" w:line="245"/>
              <w:ind w:left="272"/>
              <w:rPr>
                <w:b/>
              </w:rPr>
            </w:pPr>
          </w:p>
          <w:p>
            <w:pPr>
              <w:pStyle w:val="style4098"/>
              <w:spacing w:before="3"/>
              <w:ind w:left="272"/>
              <w:rPr>
                <w:b/>
              </w:rPr>
            </w:pPr>
            <w:r>
              <w:rPr>
                <w:b/>
              </w:rPr>
              <w:t>Bulk Teller</w:t>
            </w:r>
          </w:p>
          <w:p>
            <w:pPr>
              <w:pStyle w:val="style4098"/>
              <w:spacing w:before="3"/>
              <w:ind w:left="272"/>
              <w:rPr/>
            </w:pPr>
            <w:r>
              <w:t xml:space="preserve"> First Bank Nig. Ltd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178" w:lineRule="auto" w:line="261"/>
              <w:ind w:right="26"/>
              <w:rPr/>
            </w:pPr>
            <w:r>
              <w:t>Executed customer bulk, transactions, including deposits and withdrawals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lineRule="auto" w:line="261"/>
              <w:ind w:right="31"/>
              <w:rPr/>
            </w:pPr>
            <w:r>
              <w:t>Supervised front tellers while ensuring they stay within acceptable cash limits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  <w:tab w:val="left" w:leader="none" w:pos="2339"/>
                <w:tab w:val="left" w:leader="none" w:pos="3701"/>
                <w:tab w:val="left" w:leader="none" w:pos="5291"/>
                <w:tab w:val="left" w:leader="none" w:pos="5832"/>
                <w:tab w:val="left" w:leader="none" w:pos="6876"/>
              </w:tabs>
              <w:spacing w:lineRule="auto" w:line="261"/>
              <w:ind w:right="26"/>
              <w:rPr/>
            </w:pPr>
            <w:r>
              <w:t>Performed</w:t>
            </w:r>
            <w:r>
              <w:tab/>
            </w:r>
            <w:r>
              <w:t>customers</w:t>
            </w:r>
            <w:r>
              <w:tab/>
            </w:r>
            <w:r>
              <w:t>transactions</w:t>
            </w:r>
            <w:r>
              <w:tab/>
            </w:r>
            <w:r>
              <w:t>for</w:t>
            </w:r>
            <w:r>
              <w:tab/>
            </w:r>
            <w:r>
              <w:t>various</w:t>
            </w:r>
            <w:r>
              <w:tab/>
            </w:r>
            <w:r>
              <w:rPr>
                <w:spacing w:val="-5"/>
              </w:rPr>
              <w:t xml:space="preserve">payment </w:t>
            </w:r>
            <w:r>
              <w:t xml:space="preserve">platforms like </w:t>
            </w:r>
            <w:r>
              <w:t>remita</w:t>
            </w:r>
            <w:r>
              <w:t>, e-transact, etc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lineRule="exact" w:line="267"/>
              <w:ind w:hanging="361"/>
              <w:rPr/>
            </w:pPr>
            <w:r>
              <w:t>Ensure prompt cash evacuation from front tellers to the vault</w:t>
            </w:r>
          </w:p>
          <w:p>
            <w:pPr>
              <w:pStyle w:val="style4098"/>
              <w:spacing w:lineRule="exact" w:line="245"/>
              <w:ind w:left="272"/>
              <w:rPr>
                <w:b/>
              </w:rPr>
            </w:pPr>
          </w:p>
        </w:tc>
      </w:tr>
    </w:tbl>
    <w:p>
      <w:pPr>
        <w:pStyle w:val="style0"/>
        <w:spacing w:lineRule="exact" w:line="245"/>
        <w:rPr/>
        <w:sectPr>
          <w:pgSz w:w="12240" w:h="15840" w:orient="portrait"/>
          <w:pgMar w:top="980" w:right="760" w:bottom="280" w:left="172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836"/>
      </w:tblGrid>
      <w:tr>
        <w:trPr>
          <w:trHeight w:val="1663" w:hRule="atLeast"/>
        </w:trPr>
        <w:tc>
          <w:tcPr>
            <w:tcW w:w="1645" w:type="dxa"/>
            <w:tcBorders/>
          </w:tcPr>
          <w:p>
            <w:pPr>
              <w:pStyle w:val="style4098"/>
              <w:spacing w:before="8"/>
              <w:rPr>
                <w:sz w:val="37"/>
              </w:rPr>
            </w:pPr>
          </w:p>
          <w:p>
            <w:pPr>
              <w:pStyle w:val="style4098"/>
              <w:ind w:left="28"/>
              <w:rPr/>
            </w:pPr>
            <w:r>
              <w:t>2005 – 2007</w:t>
            </w:r>
          </w:p>
        </w:tc>
        <w:tc>
          <w:tcPr>
            <w:tcW w:w="7836" w:type="dxa"/>
            <w:vMerge w:val="restart"/>
            <w:tcBorders/>
          </w:tcPr>
          <w:p>
            <w:pPr>
              <w:pStyle w:val="style4098"/>
              <w:spacing w:before="169"/>
              <w:ind w:left="272"/>
              <w:rPr>
                <w:b/>
              </w:rPr>
            </w:pPr>
            <w:r>
              <w:rPr>
                <w:b/>
              </w:rPr>
              <w:t>Marketing Manager</w:t>
            </w:r>
          </w:p>
          <w:p>
            <w:pPr>
              <w:pStyle w:val="style4098"/>
              <w:spacing w:before="182"/>
              <w:ind w:left="272"/>
              <w:rPr/>
            </w:pPr>
            <w:r>
              <w:t xml:space="preserve">Soma Global </w:t>
            </w:r>
            <w:r>
              <w:t>Service Ltd.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178"/>
              <w:ind w:hanging="361"/>
              <w:rPr/>
            </w:pPr>
            <w:r>
              <w:t>Created and developed new business</w:t>
            </w:r>
            <w:r>
              <w:t xml:space="preserve"> </w:t>
            </w:r>
            <w:r>
              <w:t>opportunities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19"/>
              <w:ind w:hanging="361"/>
              <w:rPr/>
            </w:pPr>
            <w:r>
              <w:t>Identified prospective customers and business</w:t>
            </w:r>
            <w:r>
              <w:t xml:space="preserve"> </w:t>
            </w:r>
            <w:r>
              <w:t>partners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20"/>
              <w:ind w:hanging="361"/>
              <w:rPr/>
            </w:pPr>
            <w:r>
              <w:t>Grew service retail</w:t>
            </w:r>
            <w:r>
              <w:t xml:space="preserve"> </w:t>
            </w:r>
            <w:r>
              <w:t>outlets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20" w:lineRule="auto" w:line="261"/>
              <w:ind w:right="27"/>
              <w:rPr/>
            </w:pPr>
            <w:r>
              <w:t>Supervised field marketers activities and comply daily activity report</w:t>
            </w:r>
          </w:p>
          <w:p>
            <w:pPr>
              <w:pStyle w:val="style4098"/>
              <w:spacing w:before="2"/>
              <w:rPr>
                <w:sz w:val="37"/>
              </w:rPr>
            </w:pPr>
          </w:p>
          <w:p>
            <w:pPr>
              <w:pStyle w:val="style4098"/>
              <w:ind w:left="272"/>
              <w:rPr>
                <w:b/>
              </w:rPr>
            </w:pPr>
            <w:r>
              <w:rPr>
                <w:b/>
              </w:rPr>
              <w:t>Instructor</w:t>
            </w:r>
          </w:p>
          <w:p>
            <w:pPr>
              <w:pStyle w:val="style4098"/>
              <w:spacing w:before="182"/>
              <w:ind w:left="272"/>
              <w:rPr/>
            </w:pPr>
            <w:r>
              <w:t>Nuhu</w:t>
            </w:r>
            <w:r>
              <w:t xml:space="preserve"> </w:t>
            </w:r>
            <w:r>
              <w:t>Bamalli</w:t>
            </w:r>
            <w:r>
              <w:t xml:space="preserve"> Polytechnic, Zaria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177" w:lineRule="auto" w:line="261"/>
              <w:ind w:right="29"/>
              <w:rPr/>
            </w:pPr>
            <w:r>
              <w:t>Managed</w:t>
            </w:r>
            <w:r>
              <w:t xml:space="preserve"> </w:t>
            </w:r>
            <w:r>
              <w:t>classroom</w:t>
            </w:r>
            <w:r>
              <w:t xml:space="preserve"> </w:t>
            </w:r>
            <w:r>
              <w:t>environment</w:t>
            </w:r>
            <w:r>
              <w:t xml:space="preserve"> </w:t>
            </w:r>
            <w:r>
              <w:t>conducive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learning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meet maturity level and interest of</w:t>
            </w:r>
            <w:r>
              <w:t xml:space="preserve"> </w:t>
            </w:r>
            <w:r>
              <w:t>students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lineRule="auto" w:line="261"/>
              <w:ind w:right="26"/>
              <w:rPr/>
            </w:pPr>
            <w:r>
              <w:t>Documented accurate and complete records of students’ progress and</w:t>
            </w:r>
            <w:r>
              <w:t xml:space="preserve">  </w:t>
            </w:r>
            <w:r>
              <w:t>development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lineRule="exact" w:line="267"/>
              <w:ind w:hanging="361"/>
              <w:rPr/>
            </w:pPr>
            <w:r>
              <w:t>Efficiently develop lecture notes for effective lecture</w:t>
            </w:r>
            <w:r>
              <w:t xml:space="preserve"> </w:t>
            </w:r>
            <w:r>
              <w:t>delivery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993"/>
                <w:tab w:val="left" w:leader="none" w:pos="994"/>
              </w:tabs>
              <w:spacing w:before="14" w:lineRule="auto" w:line="259"/>
              <w:ind w:right="30"/>
              <w:rPr/>
            </w:pPr>
            <w:r>
              <w:t xml:space="preserve">Participated in </w:t>
            </w:r>
            <w:r>
              <w:t>departmental meetings to provide input to colleagues about student achievement and</w:t>
            </w:r>
            <w:r>
              <w:t xml:space="preserve"> </w:t>
            </w:r>
            <w:r>
              <w:t>improvement</w:t>
            </w:r>
          </w:p>
        </w:tc>
      </w:tr>
      <w:tr>
        <w:tblPrEx/>
        <w:trPr>
          <w:trHeight w:val="2506" w:hRule="atLeast"/>
        </w:trPr>
        <w:tc>
          <w:tcPr>
            <w:tcW w:w="1645" w:type="dxa"/>
            <w:tcBorders/>
          </w:tcPr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spacing w:before="2"/>
              <w:rPr>
                <w:sz w:val="31"/>
              </w:rPr>
            </w:pPr>
          </w:p>
          <w:p>
            <w:pPr>
              <w:pStyle w:val="style4098"/>
              <w:ind w:left="28"/>
              <w:rPr/>
            </w:pPr>
            <w:r>
              <w:t>2004 - 2005</w:t>
            </w:r>
          </w:p>
        </w:tc>
        <w:tc>
          <w:tcPr>
            <w:tcW w:w="7836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041" w:hRule="atLeast"/>
        </w:trPr>
        <w:tc>
          <w:tcPr>
            <w:tcW w:w="1645" w:type="dxa"/>
            <w:tcBorders/>
          </w:tcPr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rPr>
                <w:sz w:val="26"/>
              </w:rPr>
            </w:pPr>
          </w:p>
          <w:p>
            <w:pPr>
              <w:pStyle w:val="style4098"/>
              <w:spacing w:before="10"/>
              <w:rPr>
                <w:sz w:val="31"/>
              </w:rPr>
            </w:pPr>
          </w:p>
          <w:p>
            <w:pPr>
              <w:pStyle w:val="style4098"/>
              <w:spacing w:before="1"/>
              <w:ind w:left="28"/>
              <w:rPr/>
            </w:pPr>
          </w:p>
        </w:tc>
        <w:tc>
          <w:tcPr>
            <w:tcW w:w="7836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627" w:hRule="atLeast"/>
        </w:trPr>
        <w:tc>
          <w:tcPr>
            <w:tcW w:w="9481" w:type="dxa"/>
            <w:gridSpan w:val="2"/>
            <w:tcBorders>
              <w:bottom w:val="single" w:sz="6" w:space="0" w:color="808080"/>
            </w:tcBorders>
          </w:tcPr>
          <w:p>
            <w:pPr>
              <w:pStyle w:val="style4098"/>
              <w:spacing w:before="4"/>
              <w:rPr>
                <w:sz w:val="17"/>
              </w:rPr>
            </w:pPr>
          </w:p>
          <w:p>
            <w:pPr>
              <w:pStyle w:val="style4098"/>
              <w:ind w:left="28"/>
              <w:rPr>
                <w:b/>
                <w:sz w:val="20"/>
              </w:rPr>
            </w:pPr>
            <w:r>
              <w:rPr>
                <w:b/>
                <w:spacing w:val="13"/>
                <w:sz w:val="20"/>
              </w:rPr>
              <w:t xml:space="preserve">MEMBERSHIP </w:t>
            </w:r>
            <w:r>
              <w:rPr>
                <w:b/>
                <w:spacing w:val="7"/>
                <w:sz w:val="20"/>
              </w:rPr>
              <w:t xml:space="preserve">OF </w:t>
            </w:r>
            <w:r>
              <w:rPr>
                <w:b/>
                <w:spacing w:val="14"/>
                <w:sz w:val="20"/>
              </w:rPr>
              <w:t>PROFESSIONAL</w:t>
            </w:r>
            <w:r>
              <w:rPr>
                <w:b/>
                <w:spacing w:val="13"/>
                <w:sz w:val="20"/>
              </w:rPr>
              <w:t>ORGANIZATION</w:t>
            </w:r>
          </w:p>
          <w:p>
            <w:pPr>
              <w:pStyle w:val="style4098"/>
              <w:spacing w:before="8"/>
              <w:rPr>
                <w:sz w:val="11"/>
              </w:rPr>
            </w:pPr>
          </w:p>
          <w:p>
            <w:pPr>
              <w:pStyle w:val="style4098"/>
              <w:spacing w:lineRule="exact" w:line="20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1031" filled="f" stroked="f" style="margin-left:0.0pt;margin-top:0.0pt;width:474.1pt;height:0.75pt;mso-wrap-distance-left:0.0pt;mso-wrap-distance-right:0.0pt;visibility:visible;" coordsize="9482,1000">
                  <v:rect id="1032" fillcolor="gray" stroked="f" style="position:absolute;left:0;top:0;width:9482;height:15;z-index:3;mso-position-horizontal-relative:text;mso-position-vertical-relative:text;mso-width-relative:page;mso-height-relative:page;visibility:visible;">
                    <v:stroke on="f"/>
                    <v:fill/>
                  </v:rect>
                  <w10:anchorlock/>
                  <v:fill rotate="true"/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</w:r>
          </w:p>
          <w:p>
            <w:pPr>
              <w:pStyle w:val="style4098"/>
              <w:spacing w:before="56"/>
              <w:ind w:left="28"/>
              <w:rPr/>
            </w:pPr>
            <w:r>
              <w:t>Associate member, Chartered Institute of Finance and Control</w:t>
            </w:r>
          </w:p>
          <w:p>
            <w:pPr>
              <w:pStyle w:val="style4098"/>
              <w:spacing w:before="1"/>
              <w:rPr>
                <w:sz w:val="30"/>
              </w:rPr>
            </w:pPr>
          </w:p>
          <w:p>
            <w:pPr>
              <w:pStyle w:val="style409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REFEREES</w:t>
            </w:r>
          </w:p>
        </w:tc>
      </w:tr>
      <w:tr>
        <w:tblPrEx/>
        <w:trPr>
          <w:trHeight w:val="317" w:hRule="atLeast"/>
        </w:trPr>
        <w:tc>
          <w:tcPr>
            <w:tcW w:w="1645" w:type="dxa"/>
            <w:vMerge w:val="restart"/>
            <w:tcBorders>
              <w:top w:val="single" w:sz="6" w:space="0" w:color="808080"/>
            </w:tcBorders>
          </w:tcPr>
          <w:p>
            <w:pPr>
              <w:pStyle w:val="style4098"/>
              <w:rPr>
                <w:rFonts w:ascii="Times New Roman"/>
              </w:rPr>
            </w:pPr>
          </w:p>
        </w:tc>
        <w:tc>
          <w:tcPr>
            <w:tcW w:w="7836" w:type="dxa"/>
            <w:tcBorders>
              <w:top w:val="single" w:sz="6" w:space="0" w:color="808080"/>
            </w:tcBorders>
          </w:tcPr>
          <w:p>
            <w:pPr>
              <w:pStyle w:val="style4098"/>
              <w:spacing w:before="60" w:lineRule="exact" w:line="237"/>
              <w:ind w:left="272"/>
              <w:rPr>
                <w:b/>
              </w:rPr>
            </w:pPr>
            <w:r>
              <w:rPr>
                <w:b/>
                <w:lang w:val="en-US"/>
              </w:rPr>
              <w:t>Attah Monday</w:t>
            </w:r>
          </w:p>
        </w:tc>
      </w:tr>
      <w:tr>
        <w:tblPrEx/>
        <w:trPr>
          <w:trHeight w:val="258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3" w:lineRule="exact" w:line="235"/>
              <w:ind w:left="272"/>
              <w:rPr/>
            </w:pPr>
            <w:r>
              <w:rPr>
                <w:lang w:val="en-US"/>
              </w:rPr>
              <w:t>CEO Piston Nig. Ltd</w:t>
            </w:r>
          </w:p>
        </w:tc>
      </w:tr>
      <w:tr>
        <w:tblPrEx/>
        <w:trPr>
          <w:trHeight w:val="258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2" w:lineRule="exact" w:line="236"/>
              <w:ind w:left="272"/>
              <w:rPr/>
            </w:pPr>
            <w:r>
              <w:rPr>
                <w:lang w:val="en-US"/>
              </w:rPr>
              <w:t>Lokoja</w:t>
            </w:r>
          </w:p>
        </w:tc>
      </w:tr>
      <w:tr>
        <w:tblPrEx/>
        <w:trPr>
          <w:trHeight w:val="38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3"/>
              <w:ind w:left="272"/>
              <w:rPr/>
            </w:pPr>
            <w:r>
              <w:t>0</w:t>
            </w:r>
            <w:r>
              <w:rPr>
                <w:lang w:val="en-US"/>
              </w:rPr>
              <w:t>8039582886</w:t>
            </w:r>
          </w:p>
        </w:tc>
      </w:tr>
      <w:tr>
        <w:tblPrEx/>
        <w:trPr>
          <w:trHeight w:val="38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131" w:lineRule="exact" w:line="237"/>
              <w:ind w:left="272"/>
              <w:rPr>
                <w:b/>
              </w:rPr>
            </w:pPr>
            <w:r>
              <w:rPr>
                <w:b/>
              </w:rPr>
              <w:t xml:space="preserve">Mr. </w:t>
            </w:r>
            <w:r>
              <w:rPr>
                <w:b/>
              </w:rPr>
              <w:t>Balogun</w:t>
            </w:r>
            <w:r>
              <w:rPr>
                <w:b/>
              </w:rPr>
              <w:t xml:space="preserve"> Simeon</w:t>
            </w:r>
          </w:p>
        </w:tc>
      </w:tr>
      <w:tr>
        <w:tblPrEx/>
        <w:trPr>
          <w:trHeight w:val="258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3" w:lineRule="exact" w:line="235"/>
              <w:ind w:left="272"/>
              <w:rPr/>
            </w:pPr>
            <w:r>
              <w:t>MD/CEO BS Enterprises</w:t>
            </w:r>
          </w:p>
        </w:tc>
      </w:tr>
      <w:tr>
        <w:tblPrEx/>
        <w:trPr>
          <w:trHeight w:val="38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2"/>
              <w:ind w:left="272"/>
              <w:rPr/>
            </w:pPr>
            <w:r>
              <w:t>08036072612</w:t>
            </w:r>
          </w:p>
        </w:tc>
      </w:tr>
      <w:tr>
        <w:tblPrEx/>
        <w:trPr>
          <w:trHeight w:val="38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132" w:lineRule="exact" w:line="236"/>
              <w:ind w:left="272"/>
              <w:rPr>
                <w:b/>
              </w:rPr>
            </w:pPr>
            <w:r>
              <w:rPr>
                <w:b/>
              </w:rPr>
              <w:t xml:space="preserve">Col. Chide </w:t>
            </w:r>
            <w:r>
              <w:rPr>
                <w:b/>
              </w:rPr>
              <w:t>Ochimana</w:t>
            </w:r>
          </w:p>
        </w:tc>
      </w:tr>
      <w:tr>
        <w:tblPrEx/>
        <w:trPr>
          <w:trHeight w:val="25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2" w:lineRule="exact" w:line="236"/>
              <w:ind w:left="272"/>
              <w:rPr/>
            </w:pPr>
            <w:r>
              <w:t>Nigerian Army</w:t>
            </w:r>
          </w:p>
        </w:tc>
      </w:tr>
      <w:tr>
        <w:tblPrEx/>
        <w:trPr>
          <w:trHeight w:val="259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836" w:type="dxa"/>
            <w:tcBorders/>
          </w:tcPr>
          <w:p>
            <w:pPr>
              <w:pStyle w:val="style4098"/>
              <w:spacing w:before="3" w:lineRule="exact" w:line="236"/>
              <w:ind w:left="272"/>
              <w:rPr/>
            </w:pPr>
            <w:r>
              <w:t>08023247552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740" w:right="7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Bookman Ur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3F146A46">
      <w:start w:val="1"/>
      <w:numFmt w:val="bullet"/>
      <w:lvlText w:val=""/>
      <w:lvlJc w:val="left"/>
      <w:pPr>
        <w:ind w:left="993" w:hanging="360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6ED42038">
      <w:start w:val="1"/>
      <w:numFmt w:val="bullet"/>
      <w:lvlText w:val="•"/>
      <w:lvlJc w:val="left"/>
      <w:pPr>
        <w:ind w:left="1683" w:hanging="360"/>
      </w:pPr>
      <w:rPr>
        <w:rFonts w:hint="default"/>
        <w:lang w:val="en-US" w:bidi="ar-SA" w:eastAsia="en-US"/>
      </w:rPr>
    </w:lvl>
    <w:lvl w:ilvl="2" w:tplc="7BEEB512">
      <w:start w:val="1"/>
      <w:numFmt w:val="bullet"/>
      <w:lvlText w:val="•"/>
      <w:lvlJc w:val="left"/>
      <w:pPr>
        <w:ind w:left="2367" w:hanging="360"/>
      </w:pPr>
      <w:rPr>
        <w:rFonts w:hint="default"/>
        <w:lang w:val="en-US" w:bidi="ar-SA" w:eastAsia="en-US"/>
      </w:rPr>
    </w:lvl>
    <w:lvl w:ilvl="3" w:tplc="F488B262">
      <w:start w:val="1"/>
      <w:numFmt w:val="bullet"/>
      <w:lvlText w:val="•"/>
      <w:lvlJc w:val="left"/>
      <w:pPr>
        <w:ind w:left="3050" w:hanging="360"/>
      </w:pPr>
      <w:rPr>
        <w:rFonts w:hint="default"/>
        <w:lang w:val="en-US" w:bidi="ar-SA" w:eastAsia="en-US"/>
      </w:rPr>
    </w:lvl>
    <w:lvl w:ilvl="4" w:tplc="CCE2990E">
      <w:start w:val="1"/>
      <w:numFmt w:val="bullet"/>
      <w:lvlText w:val="•"/>
      <w:lvlJc w:val="left"/>
      <w:pPr>
        <w:ind w:left="3734" w:hanging="360"/>
      </w:pPr>
      <w:rPr>
        <w:rFonts w:hint="default"/>
        <w:lang w:val="en-US" w:bidi="ar-SA" w:eastAsia="en-US"/>
      </w:rPr>
    </w:lvl>
    <w:lvl w:ilvl="5" w:tplc="2FBCBEAC">
      <w:start w:val="1"/>
      <w:numFmt w:val="bullet"/>
      <w:lvlText w:val="•"/>
      <w:lvlJc w:val="left"/>
      <w:pPr>
        <w:ind w:left="4418" w:hanging="360"/>
      </w:pPr>
      <w:rPr>
        <w:rFonts w:hint="default"/>
        <w:lang w:val="en-US" w:bidi="ar-SA" w:eastAsia="en-US"/>
      </w:rPr>
    </w:lvl>
    <w:lvl w:ilvl="6" w:tplc="695E9CA4">
      <w:start w:val="1"/>
      <w:numFmt w:val="bullet"/>
      <w:lvlText w:val="•"/>
      <w:lvlJc w:val="left"/>
      <w:pPr>
        <w:ind w:left="5101" w:hanging="360"/>
      </w:pPr>
      <w:rPr>
        <w:rFonts w:hint="default"/>
        <w:lang w:val="en-US" w:bidi="ar-SA" w:eastAsia="en-US"/>
      </w:rPr>
    </w:lvl>
    <w:lvl w:ilvl="7" w:tplc="BDF850D2">
      <w:start w:val="1"/>
      <w:numFmt w:val="bullet"/>
      <w:lvlText w:val="•"/>
      <w:lvlJc w:val="left"/>
      <w:pPr>
        <w:ind w:left="5785" w:hanging="360"/>
      </w:pPr>
      <w:rPr>
        <w:rFonts w:hint="default"/>
        <w:lang w:val="en-US" w:bidi="ar-SA" w:eastAsia="en-US"/>
      </w:rPr>
    </w:lvl>
    <w:lvl w:ilvl="8" w:tplc="EDB60828">
      <w:start w:val="1"/>
      <w:numFmt w:val="bullet"/>
      <w:lvlText w:val="•"/>
      <w:lvlJc w:val="left"/>
      <w:pPr>
        <w:ind w:left="6468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FFFFFFFF"/>
    <w:lvl w:ilvl="0" w:tplc="109EE778">
      <w:start w:val="1"/>
      <w:numFmt w:val="bullet"/>
      <w:lvlText w:val=""/>
      <w:lvlJc w:val="left"/>
      <w:pPr>
        <w:ind w:left="993" w:hanging="360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AB068554">
      <w:start w:val="1"/>
      <w:numFmt w:val="bullet"/>
      <w:lvlText w:val="•"/>
      <w:lvlJc w:val="left"/>
      <w:pPr>
        <w:ind w:left="1683" w:hanging="360"/>
      </w:pPr>
      <w:rPr>
        <w:rFonts w:hint="default"/>
        <w:lang w:val="en-US" w:bidi="ar-SA" w:eastAsia="en-US"/>
      </w:rPr>
    </w:lvl>
    <w:lvl w:ilvl="2" w:tplc="5848365C">
      <w:start w:val="1"/>
      <w:numFmt w:val="bullet"/>
      <w:lvlText w:val="•"/>
      <w:lvlJc w:val="left"/>
      <w:pPr>
        <w:ind w:left="2367" w:hanging="360"/>
      </w:pPr>
      <w:rPr>
        <w:rFonts w:hint="default"/>
        <w:lang w:val="en-US" w:bidi="ar-SA" w:eastAsia="en-US"/>
      </w:rPr>
    </w:lvl>
    <w:lvl w:ilvl="3" w:tplc="DE1C7F48">
      <w:start w:val="1"/>
      <w:numFmt w:val="bullet"/>
      <w:lvlText w:val="•"/>
      <w:lvlJc w:val="left"/>
      <w:pPr>
        <w:ind w:left="3050" w:hanging="360"/>
      </w:pPr>
      <w:rPr>
        <w:rFonts w:hint="default"/>
        <w:lang w:val="en-US" w:bidi="ar-SA" w:eastAsia="en-US"/>
      </w:rPr>
    </w:lvl>
    <w:lvl w:ilvl="4" w:tplc="7AE408D0">
      <w:start w:val="1"/>
      <w:numFmt w:val="bullet"/>
      <w:lvlText w:val="•"/>
      <w:lvlJc w:val="left"/>
      <w:pPr>
        <w:ind w:left="3734" w:hanging="360"/>
      </w:pPr>
      <w:rPr>
        <w:rFonts w:hint="default"/>
        <w:lang w:val="en-US" w:bidi="ar-SA" w:eastAsia="en-US"/>
      </w:rPr>
    </w:lvl>
    <w:lvl w:ilvl="5" w:tplc="7EB42984">
      <w:start w:val="1"/>
      <w:numFmt w:val="bullet"/>
      <w:lvlText w:val="•"/>
      <w:lvlJc w:val="left"/>
      <w:pPr>
        <w:ind w:left="4418" w:hanging="360"/>
      </w:pPr>
      <w:rPr>
        <w:rFonts w:hint="default"/>
        <w:lang w:val="en-US" w:bidi="ar-SA" w:eastAsia="en-US"/>
      </w:rPr>
    </w:lvl>
    <w:lvl w:ilvl="6" w:tplc="28E4105C">
      <w:start w:val="1"/>
      <w:numFmt w:val="bullet"/>
      <w:lvlText w:val="•"/>
      <w:lvlJc w:val="left"/>
      <w:pPr>
        <w:ind w:left="5101" w:hanging="360"/>
      </w:pPr>
      <w:rPr>
        <w:rFonts w:hint="default"/>
        <w:lang w:val="en-US" w:bidi="ar-SA" w:eastAsia="en-US"/>
      </w:rPr>
    </w:lvl>
    <w:lvl w:ilvl="7" w:tplc="205CB826">
      <w:start w:val="1"/>
      <w:numFmt w:val="bullet"/>
      <w:lvlText w:val="•"/>
      <w:lvlJc w:val="left"/>
      <w:pPr>
        <w:ind w:left="5785" w:hanging="360"/>
      </w:pPr>
      <w:rPr>
        <w:rFonts w:hint="default"/>
        <w:lang w:val="en-US" w:bidi="ar-SA" w:eastAsia="en-US"/>
      </w:rPr>
    </w:lvl>
    <w:lvl w:ilvl="8" w:tplc="07AA3DA6">
      <w:start w:val="1"/>
      <w:numFmt w:val="bullet"/>
      <w:lvlText w:val="•"/>
      <w:lvlJc w:val="left"/>
      <w:pPr>
        <w:ind w:left="6468" w:hanging="360"/>
      </w:pPr>
      <w:rPr>
        <w:rFonts w:hint="default"/>
        <w:lang w:val="en-US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Bookman Uralic" w:cs="Bookman Uralic" w:eastAsia="Bookman Uralic" w:hAnsi="Bookman Uralic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15"/>
      <w:szCs w:val="15"/>
      <w:u w:val="single" w:color="000000"/>
    </w:rPr>
  </w:style>
  <w:style w:type="paragraph" w:styleId="style62">
    <w:name w:val="Title"/>
    <w:basedOn w:val="style0"/>
    <w:next w:val="style62"/>
    <w:qFormat/>
    <w:uiPriority w:val="1"/>
    <w:pPr>
      <w:ind w:left="522" w:right="1570"/>
      <w:jc w:val="center"/>
    </w:pPr>
    <w:rPr>
      <w:sz w:val="52"/>
      <w:szCs w:val="5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545</Words>
  <Pages>3</Pages>
  <Characters>3276</Characters>
  <Application>WPS Office</Application>
  <DocSecurity>0</DocSecurity>
  <Paragraphs>212</Paragraphs>
  <ScaleCrop>false</ScaleCrop>
  <LinksUpToDate>false</LinksUpToDate>
  <CharactersWithSpaces>3738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2008-01-06T17:43:00Z</dcterms:created>
  <dc:creator>hp</dc:creator>
  <lastModifiedBy>TECNO CH6</lastModifiedBy>
  <lastPrinted>2008-01-06T17:43:00Z</lastPrinted>
  <dcterms:modified xsi:type="dcterms:W3CDTF">2022-02-15T06:57:51Z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2020-09-01T00:00:00Z</vt:filetime>
  </property>
  <property fmtid="{D5CDD505-2E9C-101B-9397-08002B2CF9AE}" pid="5" name="ICV">
    <vt:lpwstr>6f7839dfa2fa4cd6bff0827ce7f59286</vt:lpwstr>
  </property>
</Properties>
</file>