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Century Gothic" w:cs="Calibri" w:hAnsi="Century Gothic"/>
          <w:b/>
          <w:color w:val="ffffff"/>
          <w:sz w:val="40"/>
          <w:szCs w:val="40"/>
          <w:u w:val="single"/>
        </w:rPr>
      </w:pPr>
      <w:r>
        <w:rPr>
          <w:rFonts w:ascii="Century Gothic" w:cs="Calibri" w:hAnsi="Century Gothic"/>
          <w:noProof/>
          <w:lang w:val="en-GB" w:eastAsia="en-GB"/>
        </w:rPr>
        <w:pict>
          <v:rect id="1026" fillcolor="#1d4f5d" stroked="f" style="position:absolute;margin-left:-138.75pt;margin-top:-11.35pt;width:792.0pt;height:87.75pt;z-index:-2147483645;mso-position-horizontal-relative:text;mso-position-vertical-relative:text;mso-width-relative:page;mso-height-relative:page;mso-wrap-distance-left:0.0pt;mso-wrap-distance-right:0.0pt;visibility:visible;">
            <v:stroke on="f"/>
            <v:fill color2="#31849b" o:opacity2="58327f" color="#1d4f5d" method="linear" focus="100%" type="gradient"/>
          </v:rect>
        </w:pict>
      </w:r>
      <w:r>
        <w:rPr>
          <w:rFonts w:ascii="Century Gothic" w:cs="Calibri" w:hAnsi="Century Gothic"/>
          <w:b/>
          <w:color w:val="ffffff"/>
          <w:sz w:val="40"/>
          <w:szCs w:val="40"/>
          <w:u w:val="single"/>
        </w:rPr>
        <w:t>OMANG ROSELYN BABIEM</w:t>
      </w:r>
    </w:p>
    <w:p>
      <w:pPr>
        <w:pStyle w:val="style31"/>
        <w:spacing w:lineRule="auto" w:line="276"/>
        <w:ind w:right="-2"/>
        <w:jc w:val="center"/>
        <w:rPr>
          <w:rFonts w:ascii="Century Gothic" w:cs="Calibri" w:eastAsia="Calibri" w:hAnsi="Century Gothic"/>
          <w:b/>
          <w:color w:val="ffffff"/>
          <w:lang w:eastAsia="en-CA"/>
        </w:rPr>
      </w:pPr>
      <w:r>
        <w:rPr>
          <w:rFonts w:ascii="Century Gothic" w:cs="Calibri" w:hAnsi="Century Gothic"/>
          <w:b/>
          <w:color w:val="ffffff"/>
          <w:sz w:val="20"/>
          <w:szCs w:val="20"/>
        </w:rPr>
        <w:t>No.</w:t>
      </w:r>
      <w:r>
        <w:rPr>
          <w:rFonts w:cs="Calibri" w:hAnsi="Century Gothic"/>
          <w:b/>
          <w:color w:val="ffffff"/>
          <w:sz w:val="20"/>
          <w:szCs w:val="20"/>
          <w:lang w:val="en-US"/>
        </w:rPr>
        <w:t>43</w:t>
      </w:r>
      <w:r>
        <w:rPr>
          <w:rFonts w:ascii="Century Gothic" w:cs="Calibri" w:hAnsi="Century Gothic"/>
          <w:b/>
          <w:color w:val="ffffff"/>
          <w:sz w:val="20"/>
          <w:szCs w:val="20"/>
        </w:rPr>
        <w:t xml:space="preserve"> </w:t>
      </w:r>
      <w:r>
        <w:rPr>
          <w:rFonts w:cs="Calibri" w:hAnsi="Century Gothic"/>
          <w:b/>
          <w:color w:val="ffffff"/>
          <w:sz w:val="20"/>
          <w:szCs w:val="20"/>
          <w:lang w:val="en-US"/>
        </w:rPr>
        <w:t xml:space="preserve">Jimoh </w:t>
      </w:r>
      <w:r>
        <w:rPr>
          <w:rFonts w:ascii="Century Gothic" w:cs="Calibri" w:hAnsi="Century Gothic"/>
          <w:b/>
          <w:color w:val="ffffff"/>
          <w:sz w:val="20"/>
          <w:szCs w:val="20"/>
        </w:rPr>
        <w:t xml:space="preserve">Shobowale Street, Magodo, Berger, Lagos </w:t>
      </w:r>
      <w:r>
        <w:rPr>
          <w:rFonts w:ascii="Century Gothic" w:cs="Calibri" w:hAnsi="Century Gothic"/>
          <w:b/>
          <w:color w:val="ffffff"/>
          <w:sz w:val="20"/>
          <w:szCs w:val="20"/>
        </w:rPr>
        <w:t>State</w:t>
      </w:r>
    </w:p>
    <w:p>
      <w:pPr>
        <w:pStyle w:val="style0"/>
        <w:tabs>
          <w:tab w:val="center" w:leader="none" w:pos="4153"/>
          <w:tab w:val="right" w:leader="none" w:pos="8306"/>
        </w:tabs>
        <w:spacing w:after="0"/>
        <w:ind w:right="-2"/>
        <w:jc w:val="center"/>
        <w:rPr>
          <w:rFonts w:ascii="Century Gothic" w:cs="Calibri" w:eastAsia="Times New Roman" w:hAnsi="Century Gothic"/>
          <w:b/>
          <w:color w:val="ffffff"/>
          <w:sz w:val="24"/>
          <w:szCs w:val="24"/>
        </w:rPr>
      </w:pPr>
      <w:r>
        <w:rPr>
          <w:rFonts w:ascii="Century Gothic" w:cs="Calibri" w:eastAsia="Times New Roman" w:hAnsi="Century Gothic"/>
          <w:b/>
          <w:color w:val="ffffff"/>
          <w:sz w:val="24"/>
          <w:szCs w:val="24"/>
        </w:rPr>
        <w:t>+2348134823045</w:t>
      </w:r>
    </w:p>
    <w:p>
      <w:pPr>
        <w:pStyle w:val="style0"/>
        <w:tabs>
          <w:tab w:val="center" w:leader="none" w:pos="4153"/>
          <w:tab w:val="right" w:leader="none" w:pos="8306"/>
        </w:tabs>
        <w:spacing w:after="0"/>
        <w:ind w:right="-2"/>
        <w:jc w:val="center"/>
        <w:rPr>
          <w:rFonts w:ascii="Century Gothic" w:cs="Calibri" w:eastAsia="Times New Roman" w:hAnsi="Century Gothic"/>
          <w:color w:val="ffffff"/>
          <w:sz w:val="24"/>
          <w:szCs w:val="24"/>
        </w:rPr>
      </w:pPr>
      <w:r>
        <w:rPr>
          <w:rFonts w:ascii="Century Gothic" w:cs="Calibri" w:eastAsia="Times New Roman" w:hAnsi="Century Gothic"/>
          <w:b/>
          <w:color w:val="ffffff"/>
          <w:sz w:val="24"/>
          <w:szCs w:val="24"/>
        </w:rPr>
        <w:t>omangroselyn@gmail</w:t>
      </w:r>
      <w:r>
        <w:rPr>
          <w:rFonts w:ascii="Century Gothic" w:cs="Calibri" w:eastAsia="Times New Roman" w:hAnsi="Century Gothic"/>
          <w:b/>
          <w:color w:val="ffffff"/>
          <w:sz w:val="24"/>
          <w:szCs w:val="24"/>
        </w:rPr>
        <w:t>.com</w:t>
      </w:r>
    </w:p>
    <w:p>
      <w:pPr>
        <w:pStyle w:val="style0"/>
        <w:spacing w:after="0"/>
        <w:ind w:right="-2"/>
        <w:rPr>
          <w:rFonts w:ascii="Century Gothic" w:cs="Calibri" w:eastAsia="Times New Roman" w:hAnsi="Century Gothic"/>
          <w:b/>
          <w:color w:val="ffffff"/>
          <w:sz w:val="24"/>
          <w:szCs w:val="24"/>
        </w:rPr>
      </w:pPr>
    </w:p>
    <w:p>
      <w:pPr>
        <w:pStyle w:val="style0"/>
        <w:tabs>
          <w:tab w:val="center" w:leader="none" w:pos="4153"/>
          <w:tab w:val="right" w:leader="none" w:pos="8306"/>
        </w:tabs>
        <w:spacing w:after="0"/>
        <w:ind w:right="-2"/>
        <w:rPr>
          <w:rFonts w:ascii="Century Gothic" w:cs="Calibri" w:eastAsia="Times New Roman" w:hAnsi="Century Gothic"/>
          <w:b/>
          <w:color w:val="ffffff"/>
          <w:sz w:val="24"/>
          <w:szCs w:val="24"/>
          <w:u w:val="single"/>
        </w:rPr>
      </w:pPr>
      <w:r>
        <w:rPr>
          <w:rFonts w:ascii="Century Gothic" w:cs="Calibri" w:eastAsia="Times New Roman" w:hAnsi="Century Gothic"/>
          <w:b/>
          <w:bCs/>
          <w:caps/>
          <w:color w:val="ffffff"/>
          <w:sz w:val="48"/>
          <w:szCs w:val="48"/>
        </w:rPr>
        <w:t xml:space="preserve">                                                 </w:t>
      </w:r>
    </w:p>
    <w:p>
      <w:pPr>
        <w:pStyle w:val="style0"/>
        <w:tabs>
          <w:tab w:val="center" w:leader="none" w:pos="4153"/>
          <w:tab w:val="right" w:leader="none" w:pos="8306"/>
        </w:tabs>
        <w:spacing w:after="0"/>
        <w:ind w:right="-2"/>
        <w:rPr>
          <w:rFonts w:ascii="Century Gothic" w:cs="Calibri" w:eastAsia="Times New Roman" w:hAnsi="Century Gothic"/>
          <w:b/>
          <w:sz w:val="28"/>
          <w:szCs w:val="28"/>
          <w:u w:val="single"/>
        </w:rPr>
      </w:pPr>
      <w:r>
        <w:rPr>
          <w:rFonts w:ascii="Century Gothic" w:cs="Calibri" w:eastAsia="Times New Roman" w:hAnsi="Century Gothic"/>
          <w:b/>
          <w:sz w:val="28"/>
          <w:szCs w:val="28"/>
          <w:u w:val="single"/>
        </w:rPr>
        <w:t>CAREER OBJECTIVE:</w:t>
      </w:r>
    </w:p>
    <w:p>
      <w:pPr>
        <w:pStyle w:val="style0"/>
        <w:tabs>
          <w:tab w:val="center" w:leader="none" w:pos="4153"/>
          <w:tab w:val="right" w:leader="none" w:pos="8306"/>
        </w:tabs>
        <w:spacing w:after="0"/>
        <w:ind w:right="-2"/>
        <w:rPr>
          <w:rFonts w:ascii="Century Gothic" w:cs="Calibri" w:eastAsia="Times New Roman" w:hAnsi="Century Gothic"/>
          <w:b/>
          <w:bCs/>
          <w:caps/>
          <w:sz w:val="24"/>
          <w:szCs w:val="24"/>
        </w:rPr>
      </w:pPr>
    </w:p>
    <w:p>
      <w:pPr>
        <w:pStyle w:val="style0"/>
        <w:jc w:val="both"/>
        <w:rPr>
          <w:rFonts w:ascii="Century Gothic" w:cs="Calibri" w:hAnsi="Century Gothic"/>
          <w:sz w:val="24"/>
          <w:szCs w:val="24"/>
        </w:rPr>
      </w:pPr>
      <w:r>
        <w:rPr>
          <w:rFonts w:ascii="Century Gothic" w:cs="Calibri" w:hAnsi="Century Gothic"/>
          <w:sz w:val="24"/>
          <w:szCs w:val="24"/>
        </w:rPr>
        <w:t>To work with an organization</w:t>
      </w:r>
      <w:r>
        <w:rPr>
          <w:rFonts w:ascii="Century Gothic" w:cs="Calibri" w:hAnsi="Century Gothic"/>
          <w:sz w:val="24"/>
          <w:szCs w:val="24"/>
        </w:rPr>
        <w:t xml:space="preserve"> where my skills, experience</w:t>
      </w:r>
      <w:r>
        <w:rPr>
          <w:rFonts w:ascii="Century Gothic" w:cs="Calibri" w:hAnsi="Century Gothic"/>
          <w:sz w:val="24"/>
          <w:szCs w:val="24"/>
        </w:rPr>
        <w:t xml:space="preserve"> and unique talents will be maximized, utilized and appreciated for the growth and development of the company.</w:t>
      </w:r>
    </w:p>
    <w:p>
      <w:pPr>
        <w:pStyle w:val="style0"/>
        <w:spacing w:after="0"/>
        <w:jc w:val="both"/>
        <w:rPr>
          <w:rFonts w:ascii="Century Gothic" w:cs="Calibri" w:hAnsi="Century Gothic"/>
          <w:sz w:val="24"/>
          <w:szCs w:val="24"/>
        </w:rPr>
      </w:pPr>
    </w:p>
    <w:p>
      <w:pPr>
        <w:pStyle w:val="style0"/>
        <w:spacing w:after="0"/>
        <w:jc w:val="both"/>
        <w:rPr>
          <w:rFonts w:ascii="Century Gothic" w:cs="Calibri" w:hAnsi="Century Gothic"/>
          <w:b/>
          <w:sz w:val="28"/>
          <w:szCs w:val="28"/>
          <w:u w:val="single"/>
        </w:rPr>
      </w:pPr>
      <w:r>
        <w:rPr>
          <w:rFonts w:ascii="Century Gothic" w:cs="Calibri" w:hAnsi="Century Gothic"/>
          <w:b/>
          <w:sz w:val="28"/>
          <w:szCs w:val="28"/>
          <w:u w:val="single"/>
        </w:rPr>
        <w:t xml:space="preserve">PERSONAL </w:t>
      </w:r>
      <w:r>
        <w:rPr>
          <w:rFonts w:ascii="Century Gothic" w:cs="Calibri" w:hAnsi="Century Gothic"/>
          <w:b/>
          <w:sz w:val="28"/>
          <w:szCs w:val="28"/>
          <w:u w:val="single"/>
        </w:rPr>
        <w:t>SKILLS AND EXPERTISE</w:t>
      </w:r>
      <w:r>
        <w:rPr>
          <w:rFonts w:ascii="Century Gothic" w:cs="Calibri" w:hAnsi="Century Gothic"/>
          <w:b/>
          <w:sz w:val="28"/>
          <w:szCs w:val="28"/>
          <w:u w:val="single"/>
        </w:rPr>
        <w:t>:</w:t>
      </w:r>
    </w:p>
    <w:p>
      <w:pPr>
        <w:pStyle w:val="style0"/>
        <w:spacing w:after="0"/>
        <w:jc w:val="both"/>
        <w:rPr>
          <w:rFonts w:ascii="Century Gothic" w:cs="Calibri" w:hAnsi="Century Gothic"/>
          <w:b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Century Gothic" w:cs="Calibri" w:hAnsi="Century Gothic"/>
          <w:sz w:val="24"/>
          <w:szCs w:val="24"/>
        </w:rPr>
      </w:pPr>
      <w:r>
        <w:rPr>
          <w:rFonts w:ascii="Century Gothic" w:cs="Calibri" w:hAnsi="Century Gothic"/>
          <w:sz w:val="24"/>
          <w:szCs w:val="24"/>
        </w:rPr>
        <w:t>Good and effective communication skill</w:t>
      </w:r>
      <w:r>
        <w:rPr>
          <w:rFonts w:ascii="Century Gothic" w:cs="Calibri" w:hAnsi="Century Gothic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Century Gothic" w:cs="Calibri" w:hAnsi="Century Gothic"/>
          <w:sz w:val="24"/>
          <w:szCs w:val="24"/>
        </w:rPr>
      </w:pPr>
      <w:r>
        <w:rPr>
          <w:rFonts w:ascii="Century Gothic" w:cs="Calibri" w:hAnsi="Century Gothic"/>
          <w:sz w:val="24"/>
          <w:szCs w:val="24"/>
        </w:rPr>
        <w:t>Proficiency in Computer and Internet applications</w:t>
      </w:r>
      <w:r>
        <w:rPr>
          <w:rFonts w:ascii="Century Gothic" w:cs="Calibri" w:hAnsi="Century Gothic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/>
        <w:ind w:right="270"/>
        <w:rPr>
          <w:rFonts w:ascii="Century Gothic" w:cs="Calibri" w:eastAsia="Times New Roman" w:hAnsi="Century Gothic"/>
          <w:color w:val="2a2a2a"/>
          <w:sz w:val="24"/>
          <w:szCs w:val="24"/>
          <w:lang w:eastAsia="en-GB"/>
        </w:rPr>
      </w:pPr>
      <w:r>
        <w:rPr>
          <w:rFonts w:ascii="Century Gothic" w:cs="Calibri" w:eastAsia="Times New Roman" w:hAnsi="Century Gothic"/>
          <w:color w:val="2a2a2a"/>
          <w:sz w:val="24"/>
          <w:szCs w:val="24"/>
          <w:lang w:eastAsia="en-GB"/>
        </w:rPr>
        <w:t>Strength in Customer Relationship Management</w:t>
      </w:r>
      <w:r>
        <w:rPr>
          <w:rFonts w:ascii="Century Gothic" w:cs="Calibri" w:eastAsia="Times New Roman" w:hAnsi="Century Gothic"/>
          <w:color w:val="2a2a2a"/>
          <w:sz w:val="24"/>
          <w:szCs w:val="24"/>
          <w:lang w:eastAsia="en-GB"/>
        </w:rPr>
        <w:t>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Century Gothic" w:cs="Calibri" w:hAnsi="Century Gothic"/>
          <w:sz w:val="24"/>
          <w:szCs w:val="24"/>
        </w:rPr>
      </w:pPr>
      <w:r>
        <w:rPr>
          <w:rFonts w:ascii="Century Gothic" w:cs="Calibri" w:hAnsi="Century Gothic"/>
          <w:sz w:val="24"/>
          <w:szCs w:val="24"/>
        </w:rPr>
        <w:t>Adaptive to new environment</w:t>
      </w:r>
      <w:r>
        <w:rPr>
          <w:rFonts w:ascii="Century Gothic" w:cs="Calibri" w:hAnsi="Century Gothic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Century Gothic" w:cs="Calibri" w:hAnsi="Century Gothic"/>
          <w:sz w:val="24"/>
          <w:szCs w:val="24"/>
        </w:rPr>
      </w:pPr>
      <w:r>
        <w:rPr>
          <w:rFonts w:ascii="Century Gothic" w:cs="Calibri" w:hAnsi="Century Gothic"/>
          <w:sz w:val="24"/>
          <w:szCs w:val="24"/>
        </w:rPr>
        <w:t>Teamwork.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Century Gothic" w:cs="Calibri" w:hAnsi="Century Gothic"/>
          <w:sz w:val="24"/>
          <w:szCs w:val="24"/>
        </w:rPr>
      </w:pPr>
      <w:r>
        <w:rPr>
          <w:rFonts w:ascii="Century Gothic" w:cs="Calibri" w:hAnsi="Century Gothic"/>
          <w:sz w:val="24"/>
          <w:szCs w:val="24"/>
        </w:rPr>
        <w:t>Tenacity towards fulﬁlling objectives.</w:t>
      </w:r>
    </w:p>
    <w:p>
      <w:pPr>
        <w:pStyle w:val="style0"/>
        <w:spacing w:after="0"/>
        <w:jc w:val="both"/>
        <w:rPr>
          <w:rFonts w:ascii="Century Gothic" w:cs="Calibri" w:eastAsia="Times New Roman" w:hAnsi="Century Gothic"/>
          <w:color w:val="2a2a2a"/>
          <w:sz w:val="24"/>
          <w:szCs w:val="24"/>
          <w:lang w:eastAsia="en-GB"/>
        </w:rPr>
      </w:pPr>
    </w:p>
    <w:p>
      <w:pPr>
        <w:pStyle w:val="style0"/>
        <w:spacing w:after="0"/>
        <w:jc w:val="both"/>
        <w:rPr>
          <w:rFonts w:ascii="Century Gothic" w:cs="Calibri" w:hAnsi="Century Gothic"/>
          <w:b/>
          <w:sz w:val="28"/>
          <w:szCs w:val="28"/>
        </w:rPr>
      </w:pPr>
    </w:p>
    <w:p>
      <w:pPr>
        <w:pStyle w:val="style0"/>
        <w:spacing w:after="0"/>
        <w:jc w:val="both"/>
        <w:rPr>
          <w:rFonts w:ascii="Century Gothic" w:cs="Calibri" w:hAnsi="Century Gothic"/>
          <w:b/>
          <w:sz w:val="28"/>
          <w:szCs w:val="28"/>
          <w:u w:val="single"/>
        </w:rPr>
      </w:pPr>
      <w:r>
        <w:rPr>
          <w:rFonts w:ascii="Century Gothic" w:cs="Calibri" w:hAnsi="Century Gothic"/>
          <w:b/>
          <w:sz w:val="28"/>
          <w:szCs w:val="28"/>
          <w:u w:val="single"/>
        </w:rPr>
        <w:t>WORKING EXPERIENCE</w:t>
      </w:r>
      <w:r>
        <w:rPr>
          <w:rFonts w:ascii="Century Gothic" w:cs="Calibri" w:hAnsi="Century Gothic"/>
          <w:b/>
          <w:sz w:val="28"/>
          <w:szCs w:val="28"/>
          <w:u w:val="single"/>
        </w:rPr>
        <w:t>:</w:t>
      </w:r>
    </w:p>
    <w:p>
      <w:pPr>
        <w:pStyle w:val="style0"/>
        <w:spacing w:after="0"/>
        <w:jc w:val="both"/>
        <w:rPr>
          <w:rFonts w:ascii="Century Gothic" w:cs="Calibri" w:hAnsi="Century Gothic"/>
          <w:b/>
          <w:sz w:val="24"/>
          <w:szCs w:val="24"/>
        </w:rPr>
      </w:pPr>
    </w:p>
    <w:p>
      <w:pPr>
        <w:pStyle w:val="style0"/>
        <w:spacing w:after="0"/>
        <w:ind w:right="-2"/>
        <w:rPr>
          <w:rFonts w:ascii="Century Gothic" w:cs="Calibri" w:eastAsia="Times New Roman" w:hAnsi="Century Gothic"/>
          <w:b/>
          <w:i/>
          <w:sz w:val="24"/>
          <w:szCs w:val="24"/>
        </w:rPr>
      </w:pPr>
      <w:r>
        <w:rPr>
          <w:rFonts w:ascii="Century Gothic" w:cs="Calibri" w:eastAsia="Times New Roman" w:hAnsi="Century Gothic"/>
          <w:b/>
          <w:sz w:val="24"/>
          <w:szCs w:val="24"/>
        </w:rPr>
        <w:t xml:space="preserve">  </w:t>
      </w:r>
      <w:r>
        <w:rPr>
          <w:rFonts w:ascii="Century Gothic" w:cs="Calibri" w:eastAsia="Times New Roman" w:hAnsi="Century Gothic"/>
          <w:b/>
          <w:i/>
          <w:sz w:val="24"/>
          <w:szCs w:val="24"/>
        </w:rPr>
        <w:t>National Agency for Food and D</w:t>
      </w:r>
      <w:r>
        <w:rPr>
          <w:rFonts w:ascii="Century Gothic" w:cs="Calibri" w:eastAsia="Times New Roman" w:hAnsi="Century Gothic"/>
          <w:b/>
          <w:i/>
          <w:sz w:val="24"/>
          <w:szCs w:val="24"/>
        </w:rPr>
        <w:t>rugs Administration &amp;</w:t>
      </w:r>
      <w:r>
        <w:rPr>
          <w:rFonts w:ascii="Century Gothic" w:cs="Calibri" w:eastAsia="Times New Roman" w:hAnsi="Century Gothic"/>
          <w:b/>
          <w:i/>
          <w:sz w:val="24"/>
          <w:szCs w:val="24"/>
        </w:rPr>
        <w:t xml:space="preserve"> Control(</w:t>
      </w:r>
      <w:r>
        <w:rPr>
          <w:rFonts w:ascii="Century Gothic" w:cs="Calibri" w:eastAsia="Times New Roman" w:hAnsi="Century Gothic"/>
          <w:b/>
          <w:i/>
          <w:sz w:val="24"/>
          <w:szCs w:val="24"/>
        </w:rPr>
        <w:t>NAFDAC) Jul.</w:t>
      </w:r>
      <w:r>
        <w:rPr>
          <w:rFonts w:ascii="Century Gothic" w:cs="Calibri" w:eastAsia="Times New Roman" w:hAnsi="Century Gothic"/>
          <w:b/>
          <w:i/>
          <w:sz w:val="24"/>
          <w:szCs w:val="24"/>
        </w:rPr>
        <w:t>2016 – Dec.2016</w:t>
      </w:r>
    </w:p>
    <w:p>
      <w:pPr>
        <w:pStyle w:val="style0"/>
        <w:spacing w:after="0"/>
        <w:ind w:right="-2"/>
        <w:rPr>
          <w:rFonts w:ascii="Century Gothic" w:cs="Calibri" w:eastAsia="Times New Roman" w:hAnsi="Century Gothic"/>
          <w:sz w:val="24"/>
          <w:szCs w:val="24"/>
        </w:rPr>
      </w:pPr>
      <w:r>
        <w:rPr>
          <w:rFonts w:ascii="Century Gothic" w:cs="Calibri" w:eastAsia="Times New Roman" w:hAnsi="Century Gothic"/>
          <w:b/>
          <w:sz w:val="24"/>
          <w:szCs w:val="24"/>
        </w:rPr>
        <w:t xml:space="preserve"> </w:t>
      </w:r>
      <w:r>
        <w:rPr>
          <w:rFonts w:ascii="Century Gothic" w:cs="Calibri" w:eastAsia="Times New Roman" w:hAnsi="Century Gothic"/>
          <w:sz w:val="24"/>
          <w:szCs w:val="24"/>
        </w:rPr>
        <w:t xml:space="preserve">       </w:t>
      </w:r>
      <w:r>
        <w:rPr>
          <w:rFonts w:ascii="Century Gothic" w:cs="Calibri" w:eastAsia="Times New Roman" w:hAnsi="Century Gothic"/>
          <w:i/>
          <w:sz w:val="24"/>
          <w:szCs w:val="24"/>
        </w:rPr>
        <w:t>Job Position</w:t>
      </w:r>
      <w:r>
        <w:rPr>
          <w:rFonts w:ascii="Century Gothic" w:cs="Calibri" w:eastAsia="Times New Roman" w:hAnsi="Century Gothic"/>
          <w:sz w:val="24"/>
          <w:szCs w:val="24"/>
        </w:rPr>
        <w:t xml:space="preserve">: </w:t>
      </w:r>
      <w:r>
        <w:rPr>
          <w:rFonts w:ascii="Century Gothic" w:cs="Calibri" w:eastAsia="Times New Roman" w:hAnsi="Century Gothic"/>
          <w:b/>
          <w:sz w:val="24"/>
          <w:szCs w:val="24"/>
        </w:rPr>
        <w:t>Cosmetics, Drugs and Food Analyst</w:t>
      </w:r>
      <w:r>
        <w:rPr>
          <w:rFonts w:ascii="Century Gothic" w:cs="Calibri" w:eastAsia="Times New Roman" w:hAnsi="Century Gothic"/>
          <w:sz w:val="24"/>
          <w:szCs w:val="24"/>
        </w:rPr>
        <w:t>.</w:t>
      </w:r>
    </w:p>
    <w:p>
      <w:pPr>
        <w:pStyle w:val="style0"/>
        <w:spacing w:after="0"/>
        <w:ind w:right="-2"/>
        <w:rPr>
          <w:rFonts w:ascii="Century Gothic" w:cs="Calibri" w:eastAsia="Times New Roman" w:hAnsi="Century Gothic"/>
          <w:sz w:val="24"/>
          <w:szCs w:val="24"/>
        </w:rPr>
      </w:pPr>
      <w:r>
        <w:rPr>
          <w:rFonts w:ascii="Century Gothic" w:cs="Calibri" w:eastAsia="Times New Roman" w:hAnsi="Century Gothic"/>
          <w:sz w:val="24"/>
          <w:szCs w:val="24"/>
        </w:rPr>
        <w:t xml:space="preserve">  </w:t>
      </w:r>
      <w:r>
        <w:rPr>
          <w:rFonts w:ascii="Century Gothic" w:cs="Calibri" w:eastAsia="Times New Roman" w:hAnsi="Century Gothic"/>
          <w:i/>
          <w:sz w:val="24"/>
          <w:szCs w:val="24"/>
        </w:rPr>
        <w:t>Responsibilities &amp; Activities</w:t>
      </w:r>
      <w:r>
        <w:rPr>
          <w:rFonts w:ascii="Century Gothic" w:cs="Calibri" w:eastAsia="Times New Roman" w:hAnsi="Century Gothic"/>
          <w:sz w:val="24"/>
          <w:szCs w:val="24"/>
        </w:rPr>
        <w:t>:</w:t>
      </w:r>
    </w:p>
    <w:p>
      <w:pPr>
        <w:pStyle w:val="style179"/>
        <w:numPr>
          <w:ilvl w:val="0"/>
          <w:numId w:val="32"/>
        </w:numPr>
        <w:spacing w:after="0"/>
        <w:ind w:right="-335"/>
        <w:jc w:val="both"/>
        <w:rPr>
          <w:rFonts w:ascii="Century Gothic" w:cs="Calibri" w:eastAsia="Times New Roman" w:hAnsi="Century Gothic"/>
          <w:sz w:val="24"/>
          <w:szCs w:val="24"/>
        </w:rPr>
      </w:pPr>
      <w:r>
        <w:rPr>
          <w:rFonts w:ascii="Century Gothic" w:cs="Calibri" w:eastAsia="Times New Roman" w:hAnsi="Century Gothic"/>
          <w:sz w:val="24"/>
          <w:szCs w:val="24"/>
        </w:rPr>
        <w:t>Conducted Food sampling tests.</w:t>
      </w:r>
    </w:p>
    <w:p>
      <w:pPr>
        <w:pStyle w:val="style179"/>
        <w:numPr>
          <w:ilvl w:val="0"/>
          <w:numId w:val="32"/>
        </w:numPr>
        <w:spacing w:after="0"/>
        <w:ind w:right="-335"/>
        <w:jc w:val="both"/>
        <w:rPr>
          <w:rFonts w:ascii="Century Gothic" w:cs="Calibri" w:eastAsia="Times New Roman" w:hAnsi="Century Gothic"/>
          <w:sz w:val="24"/>
          <w:szCs w:val="24"/>
        </w:rPr>
      </w:pPr>
      <w:r>
        <w:rPr>
          <w:rFonts w:ascii="Century Gothic" w:cs="Calibri" w:eastAsia="Times New Roman" w:hAnsi="Century Gothic"/>
          <w:sz w:val="24"/>
          <w:szCs w:val="24"/>
        </w:rPr>
        <w:t>Analysis of food, drugs and cosmetics.</w:t>
      </w:r>
    </w:p>
    <w:p>
      <w:pPr>
        <w:pStyle w:val="style0"/>
        <w:spacing w:after="0"/>
        <w:ind w:right="-335"/>
        <w:jc w:val="both"/>
        <w:rPr>
          <w:rFonts w:ascii="Century Gothic" w:cs="Calibri" w:eastAsia="Times New Roman" w:hAnsi="Century Gothic"/>
          <w:i/>
          <w:sz w:val="24"/>
          <w:szCs w:val="24"/>
        </w:rPr>
      </w:pPr>
    </w:p>
    <w:p>
      <w:pPr>
        <w:pStyle w:val="style0"/>
        <w:spacing w:after="0"/>
        <w:ind w:right="-2"/>
        <w:rPr>
          <w:rFonts w:ascii="Century Gothic" w:cs="Calibri" w:eastAsia="Times New Roman" w:hAnsi="Century Gothic"/>
          <w:b/>
          <w:i/>
          <w:sz w:val="24"/>
          <w:szCs w:val="24"/>
        </w:rPr>
      </w:pPr>
      <w:r>
        <w:rPr>
          <w:rFonts w:ascii="Century Gothic" w:cs="Calibri" w:eastAsia="Times New Roman" w:hAnsi="Century Gothic"/>
          <w:b/>
          <w:i/>
          <w:sz w:val="24"/>
          <w:szCs w:val="24"/>
        </w:rPr>
        <w:t xml:space="preserve">  </w:t>
      </w:r>
      <w:r>
        <w:rPr>
          <w:rFonts w:ascii="Century Gothic" w:cs="Calibri" w:eastAsia="Times New Roman" w:hAnsi="Century Gothic"/>
          <w:b/>
          <w:i/>
          <w:sz w:val="24"/>
          <w:szCs w:val="24"/>
        </w:rPr>
        <w:t>Independen</w:t>
      </w:r>
      <w:r>
        <w:rPr>
          <w:rFonts w:ascii="Century Gothic" w:cs="Calibri" w:eastAsia="Times New Roman" w:hAnsi="Century Gothic"/>
          <w:b/>
          <w:i/>
          <w:sz w:val="24"/>
          <w:szCs w:val="24"/>
        </w:rPr>
        <w:t>t National Electoral Commission. Taraba State</w:t>
      </w:r>
      <w:r>
        <w:rPr>
          <w:rFonts w:ascii="Century Gothic" w:cs="Calibri" w:eastAsia="Times New Roman" w:hAnsi="Century Gothic"/>
          <w:b/>
          <w:i/>
          <w:sz w:val="24"/>
          <w:szCs w:val="24"/>
        </w:rPr>
        <w:tab/>
      </w:r>
      <w:r>
        <w:rPr>
          <w:rFonts w:ascii="Century Gothic" w:cs="Calibri" w:eastAsia="Times New Roman" w:hAnsi="Century Gothic"/>
          <w:b/>
          <w:i/>
          <w:sz w:val="24"/>
          <w:szCs w:val="24"/>
        </w:rPr>
        <w:tab/>
      </w:r>
      <w:r>
        <w:rPr>
          <w:rFonts w:ascii="Century Gothic" w:cs="Calibri" w:eastAsia="Times New Roman" w:hAnsi="Century Gothic"/>
          <w:b/>
          <w:i/>
          <w:sz w:val="24"/>
          <w:szCs w:val="24"/>
        </w:rPr>
        <w:t>General Election - 2019</w:t>
      </w:r>
    </w:p>
    <w:p>
      <w:pPr>
        <w:pStyle w:val="style0"/>
        <w:spacing w:after="0"/>
        <w:ind w:right="-2"/>
        <w:rPr>
          <w:rFonts w:ascii="Century Gothic" w:cs="Calibri" w:eastAsia="Times New Roman" w:hAnsi="Century Gothic"/>
          <w:sz w:val="24"/>
          <w:szCs w:val="24"/>
        </w:rPr>
      </w:pPr>
      <w:r>
        <w:rPr>
          <w:rFonts w:ascii="Century Gothic" w:cs="Calibri" w:eastAsia="Times New Roman" w:hAnsi="Century Gothic"/>
          <w:b/>
          <w:i/>
          <w:sz w:val="24"/>
          <w:szCs w:val="24"/>
        </w:rPr>
        <w:t xml:space="preserve"> </w:t>
      </w:r>
      <w:r>
        <w:rPr>
          <w:rFonts w:ascii="Century Gothic" w:cs="Calibri" w:eastAsia="Times New Roman" w:hAnsi="Century Gothic"/>
          <w:i/>
          <w:sz w:val="24"/>
          <w:szCs w:val="24"/>
        </w:rPr>
        <w:t xml:space="preserve">       Job Position</w:t>
      </w:r>
      <w:r>
        <w:rPr>
          <w:rFonts w:ascii="Century Gothic" w:cs="Calibri" w:eastAsia="Times New Roman" w:hAnsi="Century Gothic"/>
          <w:sz w:val="24"/>
          <w:szCs w:val="24"/>
        </w:rPr>
        <w:t xml:space="preserve">: </w:t>
      </w:r>
      <w:r>
        <w:rPr>
          <w:rFonts w:ascii="Century Gothic" w:cs="Calibri" w:eastAsia="Times New Roman" w:hAnsi="Century Gothic"/>
          <w:b/>
          <w:sz w:val="24"/>
          <w:szCs w:val="24"/>
        </w:rPr>
        <w:t>AdHoc Staff</w:t>
      </w:r>
      <w:r>
        <w:rPr>
          <w:rFonts w:ascii="Century Gothic" w:cs="Calibri" w:eastAsia="Times New Roman" w:hAnsi="Century Gothic"/>
          <w:sz w:val="24"/>
          <w:szCs w:val="24"/>
        </w:rPr>
        <w:t>.</w:t>
      </w:r>
    </w:p>
    <w:p>
      <w:pPr>
        <w:pStyle w:val="style0"/>
        <w:spacing w:after="0"/>
        <w:ind w:right="-2"/>
        <w:rPr>
          <w:rFonts w:ascii="Century Gothic" w:cs="Calibri" w:eastAsia="Times New Roman" w:hAnsi="Century Gothic"/>
          <w:sz w:val="24"/>
          <w:szCs w:val="24"/>
        </w:rPr>
      </w:pPr>
      <w:r>
        <w:rPr>
          <w:rFonts w:ascii="Century Gothic" w:cs="Calibri" w:eastAsia="Times New Roman" w:hAnsi="Century Gothic"/>
          <w:sz w:val="24"/>
          <w:szCs w:val="24"/>
        </w:rPr>
        <w:t xml:space="preserve">  </w:t>
      </w:r>
      <w:r>
        <w:rPr>
          <w:rFonts w:ascii="Century Gothic" w:cs="Calibri" w:eastAsia="Times New Roman" w:hAnsi="Century Gothic"/>
          <w:i/>
          <w:sz w:val="24"/>
          <w:szCs w:val="24"/>
        </w:rPr>
        <w:t>Responsibilities &amp; Activities</w:t>
      </w:r>
      <w:r>
        <w:rPr>
          <w:rFonts w:ascii="Century Gothic" w:cs="Calibri" w:eastAsia="Times New Roman" w:hAnsi="Century Gothic"/>
          <w:sz w:val="24"/>
          <w:szCs w:val="24"/>
        </w:rPr>
        <w:t>:</w:t>
      </w:r>
    </w:p>
    <w:p>
      <w:pPr>
        <w:pStyle w:val="style179"/>
        <w:numPr>
          <w:ilvl w:val="0"/>
          <w:numId w:val="32"/>
        </w:numPr>
        <w:spacing w:after="0"/>
        <w:ind w:right="-335"/>
        <w:jc w:val="both"/>
        <w:rPr>
          <w:rFonts w:ascii="Century Gothic" w:cs="Calibri" w:eastAsia="Times New Roman" w:hAnsi="Century Gothic"/>
          <w:sz w:val="24"/>
          <w:szCs w:val="24"/>
        </w:rPr>
      </w:pPr>
      <w:r>
        <w:rPr>
          <w:rFonts w:ascii="Century Gothic" w:cs="Calibri" w:eastAsia="Times New Roman" w:hAnsi="Century Gothic"/>
          <w:sz w:val="24"/>
          <w:szCs w:val="24"/>
        </w:rPr>
        <w:t>Overseeing the electoral process.</w:t>
      </w:r>
    </w:p>
    <w:p>
      <w:pPr>
        <w:pStyle w:val="style179"/>
        <w:numPr>
          <w:ilvl w:val="0"/>
          <w:numId w:val="32"/>
        </w:numPr>
        <w:spacing w:after="0"/>
        <w:ind w:right="-335"/>
        <w:jc w:val="both"/>
        <w:rPr>
          <w:rFonts w:ascii="Century Gothic" w:cs="Calibri" w:eastAsia="Times New Roman" w:hAnsi="Century Gothic"/>
          <w:sz w:val="24"/>
          <w:szCs w:val="24"/>
        </w:rPr>
      </w:pPr>
      <w:r>
        <w:rPr>
          <w:rFonts w:ascii="Century Gothic" w:cs="Calibri" w:eastAsia="Times New Roman" w:hAnsi="Century Gothic"/>
          <w:sz w:val="24"/>
          <w:szCs w:val="24"/>
        </w:rPr>
        <w:t xml:space="preserve">Signing and issuance of </w:t>
      </w:r>
      <w:r>
        <w:rPr>
          <w:rFonts w:ascii="Century Gothic" w:cs="Calibri" w:eastAsia="Times New Roman" w:hAnsi="Century Gothic"/>
          <w:sz w:val="24"/>
          <w:szCs w:val="24"/>
        </w:rPr>
        <w:t>voter’s</w:t>
      </w:r>
      <w:r>
        <w:rPr>
          <w:rFonts w:ascii="Century Gothic" w:cs="Calibri" w:eastAsia="Times New Roman" w:hAnsi="Century Gothic"/>
          <w:sz w:val="24"/>
          <w:szCs w:val="24"/>
        </w:rPr>
        <w:t xml:space="preserve"> slip.</w:t>
      </w:r>
    </w:p>
    <w:p>
      <w:pPr>
        <w:pStyle w:val="style179"/>
        <w:spacing w:after="0"/>
        <w:ind w:right="-335"/>
        <w:jc w:val="both"/>
        <w:rPr>
          <w:rFonts w:ascii="Century Gothic" w:cs="Calibri" w:eastAsia="Times New Roman" w:hAnsi="Century Gothic"/>
          <w:sz w:val="24"/>
          <w:szCs w:val="24"/>
        </w:rPr>
      </w:pPr>
    </w:p>
    <w:p>
      <w:pPr>
        <w:pStyle w:val="style0"/>
        <w:spacing w:after="0"/>
        <w:ind w:right="-2"/>
        <w:rPr>
          <w:rFonts w:ascii="Century Gothic" w:cs="Calibri" w:eastAsia="Times New Roman" w:hAnsi="Century Gothic"/>
          <w:sz w:val="24"/>
          <w:szCs w:val="24"/>
        </w:rPr>
      </w:pPr>
    </w:p>
    <w:p>
      <w:pPr>
        <w:pStyle w:val="style0"/>
        <w:spacing w:after="0"/>
        <w:jc w:val="both"/>
        <w:rPr>
          <w:rFonts w:ascii="Century Gothic" w:cs="Calibri" w:hAnsi="Century Gothic"/>
          <w:b/>
          <w:sz w:val="28"/>
          <w:szCs w:val="28"/>
          <w:u w:val="single"/>
        </w:rPr>
      </w:pPr>
      <w:r>
        <w:rPr>
          <w:rFonts w:ascii="Century Gothic" w:cs="Calibri" w:hAnsi="Century Gothic"/>
          <w:b/>
          <w:sz w:val="28"/>
          <w:szCs w:val="28"/>
          <w:u w:val="single"/>
        </w:rPr>
        <w:t>PROFESSIONAL CERTIFICATES</w:t>
      </w:r>
      <w:r>
        <w:rPr>
          <w:rFonts w:ascii="Century Gothic" w:cs="Calibri" w:hAnsi="Century Gothic"/>
          <w:b/>
          <w:sz w:val="28"/>
          <w:szCs w:val="28"/>
          <w:u w:val="single"/>
        </w:rPr>
        <w:t>:</w:t>
      </w:r>
    </w:p>
    <w:p>
      <w:pPr>
        <w:pStyle w:val="style0"/>
        <w:spacing w:after="0"/>
        <w:jc w:val="both"/>
        <w:rPr>
          <w:rFonts w:ascii="Century Gothic" w:cs="Calibri" w:hAnsi="Century Gothic"/>
          <w:sz w:val="24"/>
          <w:szCs w:val="24"/>
        </w:rPr>
      </w:pPr>
    </w:p>
    <w:p>
      <w:pPr>
        <w:pStyle w:val="style179"/>
        <w:numPr>
          <w:ilvl w:val="0"/>
          <w:numId w:val="31"/>
        </w:numPr>
        <w:spacing w:after="0"/>
        <w:jc w:val="both"/>
        <w:rPr>
          <w:rFonts w:ascii="Century Gothic" w:cs="Calibri" w:hAnsi="Century Gothic"/>
          <w:sz w:val="24"/>
          <w:szCs w:val="24"/>
        </w:rPr>
      </w:pPr>
      <w:r>
        <w:rPr>
          <w:rFonts w:ascii="Century Gothic" w:cs="Calibri" w:hAnsi="Century Gothic"/>
          <w:sz w:val="24"/>
          <w:szCs w:val="24"/>
        </w:rPr>
        <w:t>H</w:t>
      </w:r>
      <w:r>
        <w:rPr>
          <w:rFonts w:ascii="Century Gothic" w:cs="Calibri" w:hAnsi="Century Gothic"/>
          <w:sz w:val="24"/>
          <w:szCs w:val="24"/>
        </w:rPr>
        <w:t xml:space="preserve">ealth </w:t>
      </w:r>
      <w:r>
        <w:rPr>
          <w:rFonts w:ascii="Century Gothic" w:cs="Calibri" w:hAnsi="Century Gothic"/>
          <w:sz w:val="24"/>
          <w:szCs w:val="24"/>
        </w:rPr>
        <w:t>S</w:t>
      </w:r>
      <w:r>
        <w:rPr>
          <w:rFonts w:ascii="Century Gothic" w:cs="Calibri" w:hAnsi="Century Gothic"/>
          <w:sz w:val="24"/>
          <w:szCs w:val="24"/>
        </w:rPr>
        <w:t xml:space="preserve">afety and </w:t>
      </w:r>
      <w:r>
        <w:rPr>
          <w:rFonts w:ascii="Century Gothic" w:cs="Calibri" w:hAnsi="Century Gothic"/>
          <w:sz w:val="24"/>
          <w:szCs w:val="24"/>
        </w:rPr>
        <w:t>E</w:t>
      </w:r>
      <w:r>
        <w:rPr>
          <w:rFonts w:ascii="Century Gothic" w:cs="Calibri" w:hAnsi="Century Gothic"/>
          <w:sz w:val="24"/>
          <w:szCs w:val="24"/>
        </w:rPr>
        <w:t>nvironment 1</w:t>
      </w:r>
      <w:r>
        <w:rPr>
          <w:rFonts w:ascii="Century Gothic" w:cs="Calibri" w:hAnsi="Century Gothic"/>
          <w:sz w:val="24"/>
          <w:szCs w:val="24"/>
        </w:rPr>
        <w:t>,2 &amp;3</w:t>
      </w:r>
      <w:r>
        <w:rPr>
          <w:rFonts w:ascii="Century Gothic" w:cs="Calibri" w:hAnsi="Century Gothic"/>
          <w:sz w:val="24"/>
          <w:szCs w:val="24"/>
        </w:rPr>
        <w:t xml:space="preserve">. </w:t>
      </w:r>
    </w:p>
    <w:p>
      <w:pPr>
        <w:pStyle w:val="style179"/>
        <w:numPr>
          <w:ilvl w:val="0"/>
          <w:numId w:val="31"/>
        </w:numPr>
        <w:spacing w:after="0"/>
        <w:jc w:val="both"/>
        <w:rPr>
          <w:rFonts w:ascii="Century Gothic" w:cs="Calibri" w:hAnsi="Century Gothic"/>
          <w:sz w:val="24"/>
          <w:szCs w:val="24"/>
        </w:rPr>
      </w:pPr>
      <w:r>
        <w:rPr>
          <w:rFonts w:ascii="Century Gothic" w:cs="Calibri" w:hAnsi="Century Gothic"/>
          <w:sz w:val="24"/>
          <w:szCs w:val="24"/>
        </w:rPr>
        <w:t>HRM Professional HR Management and Personnel Management. Independent Career Certiﬁcation Organization, United Kingdom.</w:t>
      </w:r>
    </w:p>
    <w:p>
      <w:pPr>
        <w:pStyle w:val="style179"/>
        <w:numPr>
          <w:ilvl w:val="0"/>
          <w:numId w:val="31"/>
        </w:numPr>
        <w:spacing w:after="0"/>
        <w:jc w:val="both"/>
        <w:rPr>
          <w:rFonts w:ascii="Century Gothic" w:cs="Calibri" w:hAnsi="Century Gothic"/>
          <w:sz w:val="24"/>
          <w:szCs w:val="24"/>
        </w:rPr>
      </w:pPr>
      <w:r>
        <w:rPr>
          <w:rFonts w:ascii="Century Gothic" w:cs="Calibri" w:hAnsi="Century Gothic"/>
          <w:sz w:val="24"/>
          <w:szCs w:val="24"/>
        </w:rPr>
        <w:t>PMP Project Management Proﬁciency Business Management Proﬁciency Independent Career Certiﬁcation Organization, United Kingdom.</w:t>
      </w:r>
    </w:p>
    <w:p>
      <w:pPr>
        <w:pStyle w:val="style0"/>
        <w:pBdr>
          <w:bottom w:val="single" w:sz="2" w:space="5" w:color="1f497d"/>
        </w:pBdr>
        <w:spacing w:after="0"/>
        <w:ind w:right="-2"/>
        <w:rPr>
          <w:rFonts w:ascii="Century Gothic" w:cs="Calibri" w:eastAsia="Times New Roman" w:hAnsi="Century Gothic"/>
          <w:b/>
          <w:bCs/>
          <w:sz w:val="24"/>
          <w:szCs w:val="24"/>
        </w:rPr>
      </w:pPr>
    </w:p>
    <w:p>
      <w:pPr>
        <w:pStyle w:val="style0"/>
        <w:pBdr>
          <w:bottom w:val="single" w:sz="2" w:space="5" w:color="1f497d"/>
        </w:pBdr>
        <w:spacing w:after="0"/>
        <w:ind w:right="-2"/>
        <w:rPr>
          <w:rFonts w:ascii="Century Gothic" w:cs="Calibri" w:eastAsia="Times New Roman" w:hAnsi="Century Gothic"/>
          <w:b/>
          <w:bCs/>
          <w:sz w:val="24"/>
          <w:szCs w:val="24"/>
        </w:rPr>
      </w:pPr>
    </w:p>
    <w:p>
      <w:pPr>
        <w:pStyle w:val="style0"/>
        <w:pBdr>
          <w:bottom w:val="single" w:sz="2" w:space="5" w:color="1f497d"/>
        </w:pBdr>
        <w:spacing w:after="0"/>
        <w:ind w:right="-2"/>
        <w:rPr>
          <w:rFonts w:ascii="Century Gothic" w:cs="Calibri" w:eastAsia="Times New Roman" w:hAnsi="Century Gothic"/>
          <w:b/>
          <w:bCs/>
          <w:sz w:val="24"/>
          <w:szCs w:val="24"/>
        </w:rPr>
      </w:pPr>
    </w:p>
    <w:p>
      <w:pPr>
        <w:pStyle w:val="style0"/>
        <w:pBdr>
          <w:bottom w:val="single" w:sz="2" w:space="5" w:color="1f497d"/>
        </w:pBdr>
        <w:spacing w:after="0"/>
        <w:ind w:right="-2"/>
        <w:rPr>
          <w:rFonts w:ascii="Century Gothic" w:cs="Calibri" w:eastAsia="Times New Roman" w:hAnsi="Century Gothic"/>
          <w:b/>
          <w:bCs/>
          <w:sz w:val="24"/>
          <w:szCs w:val="24"/>
        </w:rPr>
      </w:pPr>
    </w:p>
    <w:p>
      <w:pPr>
        <w:pStyle w:val="style0"/>
        <w:pBdr>
          <w:bottom w:val="single" w:sz="2" w:space="5" w:color="1f497d"/>
        </w:pBdr>
        <w:spacing w:after="0"/>
        <w:ind w:right="-2"/>
        <w:rPr>
          <w:rFonts w:cs="Calibri" w:eastAsia="Times New Roman" w:hAnsi="Century Gothic"/>
          <w:color w:val="333333"/>
          <w:sz w:val="24"/>
          <w:szCs w:val="24"/>
          <w:lang w:val="en-US"/>
        </w:rPr>
      </w:pPr>
      <w:r>
        <w:rPr>
          <w:rFonts w:ascii="Century Gothic" w:cs="Calibri" w:eastAsia="Times New Roman" w:hAnsi="Century Gothic"/>
          <w:b/>
          <w:bCs/>
          <w:sz w:val="28"/>
          <w:szCs w:val="28"/>
        </w:rPr>
        <w:t>EDUCATIONAL BACKGROUND &amp; QUALIFICATION</w:t>
      </w:r>
    </w:p>
    <w:p>
      <w:pPr>
        <w:pStyle w:val="style179"/>
        <w:numPr>
          <w:ilvl w:val="0"/>
          <w:numId w:val="0"/>
        </w:numPr>
        <w:spacing w:after="0"/>
        <w:ind w:left="720" w:right="-335" w:firstLine="0"/>
        <w:rPr>
          <w:rFonts w:ascii="Century Gothic" w:cs="Calibri" w:eastAsia="Times New Roman" w:hAnsi="Century Gothic"/>
          <w:sz w:val="26"/>
          <w:szCs w:val="26"/>
        </w:rPr>
      </w:pPr>
      <w:r>
        <w:rPr>
          <w:rFonts w:cs="Calibri" w:eastAsia="Times New Roman" w:hAnsi="Century Gothic"/>
          <w:sz w:val="26"/>
          <w:szCs w:val="26"/>
          <w:lang w:val="en-US"/>
        </w:rPr>
        <w:t>National youth service corps (NYSC)certificate of national service</w:t>
      </w:r>
      <w:r>
        <w:rPr>
          <w:rFonts w:cs="Calibri" w:eastAsia="Times New Roman" w:hAnsi="Century Gothic"/>
          <w:sz w:val="26"/>
          <w:szCs w:val="26"/>
          <w:lang w:val="en-US"/>
        </w:rPr>
        <w:t>.     20</w:t>
      </w:r>
      <w:r>
        <w:rPr>
          <w:rFonts w:cs="Calibri" w:eastAsia="Times New Roman" w:hAnsi="Century Gothic"/>
          <w:sz w:val="26"/>
          <w:szCs w:val="26"/>
          <w:lang w:val="en-US"/>
        </w:rPr>
        <w:t>1</w:t>
      </w:r>
      <w:r>
        <w:rPr>
          <w:rFonts w:cs="Calibri" w:eastAsia="Times New Roman" w:hAnsi="Century Gothic"/>
          <w:sz w:val="26"/>
          <w:szCs w:val="26"/>
          <w:lang w:val="en-US"/>
        </w:rPr>
        <w:t>8-2019</w:t>
      </w:r>
    </w:p>
    <w:p>
      <w:pPr>
        <w:pStyle w:val="style179"/>
        <w:numPr>
          <w:ilvl w:val="0"/>
          <w:numId w:val="26"/>
        </w:numPr>
        <w:spacing w:after="0"/>
        <w:ind w:right="-335"/>
        <w:rPr>
          <w:rFonts w:ascii="Century Gothic" w:cs="Calibri" w:eastAsia="Times New Roman" w:hAnsi="Century Gothic"/>
          <w:sz w:val="26"/>
          <w:szCs w:val="26"/>
        </w:rPr>
      </w:pPr>
      <w:r>
        <w:rPr>
          <w:rFonts w:cs="Calibri" w:eastAsia="Times New Roman" w:hAnsi="Century Gothic"/>
          <w:sz w:val="26"/>
          <w:szCs w:val="26"/>
          <w:lang w:val="en-US"/>
        </w:rPr>
        <w:t>University of calabar Bachelor of science</w:t>
      </w:r>
    </w:p>
    <w:p>
      <w:pPr>
        <w:pStyle w:val="style179"/>
        <w:spacing w:after="0"/>
        <w:ind w:right="-335"/>
        <w:rPr>
          <w:rFonts w:ascii="Century Gothic" w:cs="Calibri" w:eastAsia="Times New Roman" w:hAnsi="Century Gothic"/>
          <w:sz w:val="26"/>
          <w:szCs w:val="26"/>
        </w:rPr>
      </w:pPr>
      <w:r>
        <w:rPr>
          <w:rFonts w:ascii="Century Gothic" w:cs="Calibri" w:eastAsia="Times New Roman" w:hAnsi="Century Gothic"/>
          <w:color w:val="333333"/>
          <w:sz w:val="24"/>
          <w:szCs w:val="24"/>
        </w:rPr>
        <w:t>Biochemistry (BSc.)</w:t>
      </w:r>
      <w:r>
        <w:rPr>
          <w:rFonts w:ascii="Century Gothic" w:cs="Calibri" w:eastAsia="Times New Roman" w:hAnsi="Century Gothic"/>
          <w:color w:val="333333"/>
          <w:sz w:val="24"/>
          <w:szCs w:val="24"/>
        </w:rPr>
        <w:t xml:space="preserve"> (Second class Upper)</w:t>
      </w:r>
      <w:r>
        <w:rPr>
          <w:rFonts w:ascii="Century Gothic" w:cs="Calibri" w:eastAsia="Times New Roman" w:hAnsi="Century Gothic"/>
          <w:color w:val="333333"/>
          <w:sz w:val="24"/>
          <w:szCs w:val="24"/>
        </w:rPr>
        <w:tab/>
      </w:r>
      <w:r>
        <w:rPr>
          <w:rFonts w:ascii="Century Gothic" w:cs="Calibri" w:eastAsia="Times New Roman" w:hAnsi="Century Gothic"/>
          <w:color w:val="333333"/>
          <w:sz w:val="24"/>
          <w:szCs w:val="24"/>
        </w:rPr>
        <w:tab/>
      </w:r>
      <w:r>
        <w:rPr>
          <w:rFonts w:ascii="Century Gothic" w:cs="Calibri" w:eastAsia="Times New Roman" w:hAnsi="Century Gothic"/>
          <w:color w:val="333333"/>
          <w:sz w:val="24"/>
          <w:szCs w:val="24"/>
        </w:rPr>
        <w:t xml:space="preserve">          </w:t>
      </w:r>
      <w:r>
        <w:rPr>
          <w:rFonts w:ascii="Century Gothic" w:cs="Calibri" w:eastAsia="Times New Roman" w:hAnsi="Century Gothic"/>
          <w:color w:val="333333"/>
          <w:sz w:val="24"/>
          <w:szCs w:val="24"/>
        </w:rPr>
        <w:t xml:space="preserve">  </w:t>
      </w:r>
      <w:r>
        <w:rPr>
          <w:rFonts w:ascii="Century Gothic" w:cs="Calibri" w:eastAsia="Times New Roman" w:hAnsi="Century Gothic"/>
          <w:color w:val="333333"/>
          <w:sz w:val="24"/>
          <w:szCs w:val="24"/>
        </w:rPr>
        <w:t xml:space="preserve">  </w:t>
      </w:r>
      <w:r>
        <w:rPr>
          <w:rFonts w:ascii="Century Gothic" w:cs="Calibri" w:eastAsia="Times New Roman" w:hAnsi="Century Gothic"/>
          <w:color w:val="333333"/>
          <w:sz w:val="24"/>
          <w:szCs w:val="24"/>
        </w:rPr>
        <w:tab/>
      </w:r>
      <w:r>
        <w:rPr>
          <w:rFonts w:ascii="Century Gothic" w:cs="Calibri" w:eastAsia="Times New Roman" w:hAnsi="Century Gothic"/>
          <w:color w:val="333333"/>
          <w:sz w:val="24"/>
          <w:szCs w:val="24"/>
        </w:rPr>
        <w:tab/>
      </w:r>
      <w:bookmarkStart w:id="0" w:name="_GoBack"/>
      <w:bookmarkEnd w:id="0"/>
      <w:r>
        <w:rPr>
          <w:rFonts w:ascii="Century Gothic" w:cs="Calibri" w:eastAsia="Times New Roman" w:hAnsi="Century Gothic"/>
          <w:b/>
          <w:sz w:val="26"/>
          <w:szCs w:val="26"/>
        </w:rPr>
        <w:t>2014 - 2017</w:t>
      </w:r>
      <w:r>
        <w:rPr>
          <w:rFonts w:ascii="Century Gothic" w:cs="Calibri" w:eastAsia="Times New Roman" w:hAnsi="Century Gothic"/>
          <w:sz w:val="24"/>
          <w:szCs w:val="24"/>
        </w:rPr>
        <w:tab/>
      </w:r>
      <w:r>
        <w:rPr>
          <w:rFonts w:ascii="Century Gothic" w:cs="Calibri" w:eastAsia="Times New Roman" w:hAnsi="Century Gothic"/>
          <w:sz w:val="24"/>
          <w:szCs w:val="24"/>
        </w:rPr>
        <w:t xml:space="preserve"> </w:t>
      </w:r>
    </w:p>
    <w:p>
      <w:pPr>
        <w:pStyle w:val="style179"/>
        <w:spacing w:after="0"/>
        <w:ind w:left="360" w:right="-335"/>
        <w:rPr>
          <w:rFonts w:ascii="Century Gothic" w:cs="Calibri" w:eastAsia="Times New Roman" w:hAnsi="Century Gothic"/>
          <w:sz w:val="24"/>
          <w:szCs w:val="24"/>
        </w:rPr>
      </w:pPr>
      <w:r>
        <w:rPr>
          <w:rFonts w:ascii="Century Gothic" w:cs="Calibri" w:eastAsia="Times New Roman" w:hAnsi="Century Gothic"/>
          <w:sz w:val="24"/>
          <w:szCs w:val="24"/>
        </w:rPr>
        <w:tab/>
      </w:r>
      <w:r>
        <w:rPr>
          <w:rFonts w:ascii="Century Gothic" w:cs="Calibri" w:eastAsia="Times New Roman" w:hAnsi="Century Gothic"/>
          <w:sz w:val="24"/>
          <w:szCs w:val="24"/>
        </w:rPr>
        <w:tab/>
      </w:r>
      <w:r>
        <w:rPr>
          <w:rFonts w:ascii="Century Gothic" w:cs="Calibri" w:eastAsia="Times New Roman" w:hAnsi="Century Gothic"/>
          <w:sz w:val="24"/>
          <w:szCs w:val="24"/>
        </w:rPr>
        <w:tab/>
      </w:r>
      <w:r>
        <w:rPr>
          <w:rFonts w:ascii="Century Gothic" w:cs="Calibri" w:eastAsia="Times New Roman" w:hAnsi="Century Gothic"/>
          <w:sz w:val="24"/>
          <w:szCs w:val="24"/>
        </w:rPr>
        <w:tab/>
      </w:r>
      <w:r>
        <w:rPr>
          <w:rFonts w:ascii="Century Gothic" w:cs="Calibri" w:eastAsia="Times New Roman" w:hAnsi="Century Gothic"/>
          <w:color w:val="333333"/>
          <w:sz w:val="24"/>
          <w:szCs w:val="24"/>
        </w:rPr>
        <w:t xml:space="preserve">   </w:t>
      </w:r>
    </w:p>
    <w:p>
      <w:pPr>
        <w:pStyle w:val="style179"/>
        <w:numPr>
          <w:ilvl w:val="0"/>
          <w:numId w:val="24"/>
        </w:numPr>
        <w:spacing w:after="0"/>
        <w:ind w:right="-335"/>
        <w:rPr>
          <w:rFonts w:ascii="Century Gothic" w:cs="Calibri" w:eastAsia="Times New Roman" w:hAnsi="Century Gothic"/>
          <w:sz w:val="24"/>
          <w:szCs w:val="24"/>
        </w:rPr>
      </w:pPr>
      <w:r>
        <w:rPr>
          <w:rFonts w:ascii="Century Gothic" w:cs="Calibri" w:eastAsia="Times New Roman" w:hAnsi="Century Gothic"/>
          <w:sz w:val="24"/>
          <w:szCs w:val="24"/>
        </w:rPr>
        <w:t xml:space="preserve">Ilupeju Grammar School, Oshodi, Lagos. </w:t>
      </w:r>
    </w:p>
    <w:p>
      <w:pPr>
        <w:pStyle w:val="style179"/>
        <w:spacing w:after="0"/>
        <w:ind w:right="-335"/>
        <w:rPr>
          <w:rFonts w:ascii="Century Gothic" w:cs="Calibri" w:eastAsia="Times New Roman" w:hAnsi="Century Gothic"/>
          <w:sz w:val="24"/>
          <w:szCs w:val="24"/>
        </w:rPr>
      </w:pPr>
      <w:r>
        <w:rPr>
          <w:rFonts w:ascii="Century Gothic" w:cs="Calibri" w:eastAsia="Times New Roman" w:hAnsi="Century Gothic"/>
          <w:sz w:val="24"/>
          <w:szCs w:val="24"/>
        </w:rPr>
        <w:t>Secondary School Leaving Certiﬁcate</w:t>
      </w:r>
      <w:r>
        <w:rPr>
          <w:rFonts w:ascii="Century Gothic" w:cs="Calibri" w:eastAsia="Times New Roman" w:hAnsi="Century Gothic"/>
          <w:sz w:val="24"/>
          <w:szCs w:val="24"/>
        </w:rPr>
        <w:tab/>
      </w:r>
      <w:r>
        <w:rPr>
          <w:rFonts w:ascii="Century Gothic" w:cs="Calibri" w:eastAsia="Times New Roman" w:hAnsi="Century Gothic"/>
          <w:sz w:val="24"/>
          <w:szCs w:val="24"/>
        </w:rPr>
        <w:tab/>
      </w:r>
      <w:r>
        <w:rPr>
          <w:rFonts w:ascii="Century Gothic" w:cs="Calibri" w:eastAsia="Times New Roman" w:hAnsi="Century Gothic"/>
          <w:sz w:val="24"/>
          <w:szCs w:val="24"/>
        </w:rPr>
        <w:tab/>
      </w:r>
      <w:r>
        <w:rPr>
          <w:rFonts w:ascii="Century Gothic" w:cs="Calibri" w:eastAsia="Times New Roman" w:hAnsi="Century Gothic"/>
          <w:sz w:val="24"/>
          <w:szCs w:val="24"/>
        </w:rPr>
        <w:tab/>
      </w:r>
      <w:r>
        <w:rPr>
          <w:rFonts w:ascii="Century Gothic" w:cs="Calibri" w:eastAsia="Times New Roman" w:hAnsi="Century Gothic"/>
          <w:sz w:val="24"/>
          <w:szCs w:val="24"/>
        </w:rPr>
        <w:tab/>
      </w:r>
      <w:r>
        <w:rPr>
          <w:rFonts w:ascii="Century Gothic" w:cs="Calibri" w:eastAsia="Times New Roman" w:hAnsi="Century Gothic"/>
          <w:sz w:val="24"/>
          <w:szCs w:val="24"/>
        </w:rPr>
        <w:t xml:space="preserve">             </w:t>
      </w:r>
      <w:r>
        <w:rPr>
          <w:rFonts w:cs="Calibri" w:eastAsia="Times New Roman" w:hAnsi="Century Gothic"/>
          <w:sz w:val="24"/>
          <w:szCs w:val="24"/>
          <w:lang w:val="en-US"/>
        </w:rPr>
        <w:t>2004-2009</w:t>
      </w:r>
    </w:p>
    <w:p>
      <w:pPr>
        <w:pStyle w:val="style0"/>
        <w:spacing w:after="0"/>
        <w:ind w:left="360" w:right="-335"/>
        <w:rPr>
          <w:rFonts w:ascii="Century Gothic" w:cs="Calibri" w:eastAsia="Times New Roman" w:hAnsi="Century Gothic"/>
          <w:sz w:val="24"/>
          <w:szCs w:val="24"/>
        </w:rPr>
      </w:pPr>
    </w:p>
    <w:p>
      <w:pPr>
        <w:pStyle w:val="style179"/>
        <w:numPr>
          <w:ilvl w:val="0"/>
          <w:numId w:val="23"/>
        </w:numPr>
        <w:spacing w:after="0"/>
        <w:ind w:right="-335"/>
        <w:rPr>
          <w:rFonts w:ascii="Century Gothic" w:cs="Calibri" w:eastAsia="Times New Roman" w:hAnsi="Century Gothic"/>
          <w:sz w:val="24"/>
          <w:szCs w:val="24"/>
        </w:rPr>
      </w:pPr>
      <w:r>
        <w:rPr>
          <w:rFonts w:ascii="Century Gothic" w:cs="Calibri" w:eastAsia="Times New Roman" w:hAnsi="Century Gothic"/>
          <w:sz w:val="24"/>
          <w:szCs w:val="24"/>
        </w:rPr>
        <w:t>Saint Ambrose Primary School, Agba Osokom, Boki, Cross River State</w:t>
      </w:r>
      <w:r>
        <w:rPr>
          <w:rFonts w:ascii="Century Gothic" w:cs="Calibri" w:eastAsia="Times New Roman" w:hAnsi="Century Gothic"/>
          <w:b/>
          <w:sz w:val="24"/>
          <w:szCs w:val="24"/>
        </w:rPr>
        <w:t xml:space="preserve">. </w:t>
      </w:r>
    </w:p>
    <w:p>
      <w:pPr>
        <w:pStyle w:val="style179"/>
        <w:spacing w:after="0"/>
        <w:ind w:right="-335"/>
        <w:rPr>
          <w:rFonts w:ascii="Century Gothic" w:cs="Calibri" w:eastAsia="Times New Roman" w:hAnsi="Century Gothic"/>
          <w:sz w:val="24"/>
          <w:szCs w:val="24"/>
        </w:rPr>
      </w:pPr>
      <w:r>
        <w:rPr>
          <w:rFonts w:ascii="Century Gothic" w:cs="Calibri" w:eastAsia="Times New Roman" w:hAnsi="Century Gothic"/>
          <w:sz w:val="24"/>
          <w:szCs w:val="24"/>
        </w:rPr>
        <w:t xml:space="preserve">First Leaving School Certiﬁcate </w:t>
      </w:r>
      <w:r>
        <w:rPr>
          <w:rFonts w:ascii="Century Gothic" w:cs="Calibri" w:eastAsia="Times New Roman" w:hAnsi="Century Gothic"/>
          <w:sz w:val="24"/>
          <w:szCs w:val="24"/>
        </w:rPr>
        <w:tab/>
      </w:r>
      <w:r>
        <w:rPr>
          <w:rFonts w:ascii="Century Gothic" w:cs="Calibri" w:eastAsia="Times New Roman" w:hAnsi="Century Gothic"/>
          <w:sz w:val="24"/>
          <w:szCs w:val="24"/>
        </w:rPr>
        <w:tab/>
      </w:r>
      <w:r>
        <w:rPr>
          <w:rFonts w:ascii="Century Gothic" w:cs="Calibri" w:eastAsia="Times New Roman" w:hAnsi="Century Gothic"/>
          <w:sz w:val="24"/>
          <w:szCs w:val="24"/>
        </w:rPr>
        <w:tab/>
      </w:r>
      <w:r>
        <w:rPr>
          <w:rFonts w:ascii="Century Gothic" w:cs="Calibri" w:eastAsia="Times New Roman" w:hAnsi="Century Gothic"/>
          <w:sz w:val="24"/>
          <w:szCs w:val="24"/>
        </w:rPr>
        <w:tab/>
      </w:r>
      <w:r>
        <w:rPr>
          <w:rFonts w:ascii="Century Gothic" w:cs="Calibri" w:eastAsia="Times New Roman" w:hAnsi="Century Gothic"/>
          <w:sz w:val="24"/>
          <w:szCs w:val="24"/>
        </w:rPr>
        <w:tab/>
      </w:r>
      <w:r>
        <w:rPr>
          <w:rFonts w:ascii="Century Gothic" w:cs="Calibri" w:eastAsia="Times New Roman" w:hAnsi="Century Gothic"/>
          <w:sz w:val="24"/>
          <w:szCs w:val="24"/>
        </w:rPr>
        <w:tab/>
      </w:r>
      <w:r>
        <w:rPr>
          <w:rFonts w:cs="Calibri" w:eastAsia="Times New Roman" w:hAnsi="Century Gothic"/>
          <w:sz w:val="24"/>
          <w:szCs w:val="24"/>
          <w:lang w:val="en-US"/>
        </w:rPr>
        <w:t xml:space="preserve">             1996-2002</w:t>
      </w:r>
      <w:r>
        <w:rPr>
          <w:rFonts w:ascii="Century Gothic" w:cs="Calibri" w:eastAsia="Times New Roman" w:hAnsi="Century Gothic"/>
          <w:sz w:val="24"/>
          <w:szCs w:val="24"/>
        </w:rPr>
        <w:tab/>
      </w:r>
      <w:r>
        <w:rPr>
          <w:rFonts w:ascii="Century Gothic" w:cs="Calibri" w:eastAsia="Times New Roman" w:hAnsi="Century Gothic"/>
          <w:sz w:val="24"/>
          <w:szCs w:val="24"/>
        </w:rPr>
        <w:tab/>
      </w:r>
      <w:r>
        <w:rPr>
          <w:rFonts w:ascii="Century Gothic" w:cs="Calibri" w:eastAsia="Times New Roman" w:hAnsi="Century Gothic"/>
          <w:sz w:val="24"/>
          <w:szCs w:val="24"/>
        </w:rPr>
        <w:tab/>
      </w:r>
    </w:p>
    <w:p>
      <w:pPr>
        <w:pStyle w:val="style0"/>
        <w:spacing w:after="0"/>
        <w:ind w:left="360" w:right="-335"/>
        <w:rPr>
          <w:rFonts w:ascii="Century Gothic" w:cs="Calibri" w:eastAsia="Times New Roman" w:hAnsi="Century Gothic"/>
          <w:sz w:val="24"/>
          <w:szCs w:val="24"/>
        </w:rPr>
      </w:pPr>
    </w:p>
    <w:p>
      <w:pPr>
        <w:pStyle w:val="style0"/>
        <w:spacing w:after="0"/>
        <w:ind w:right="142"/>
        <w:jc w:val="both"/>
        <w:rPr>
          <w:rFonts w:ascii="Century Gothic" w:cs="Calibri" w:eastAsia="Times New Roman" w:hAnsi="Century Gothic"/>
          <w:b/>
          <w:sz w:val="28"/>
          <w:szCs w:val="28"/>
          <w:u w:val="single"/>
        </w:rPr>
      </w:pPr>
      <w:r>
        <w:rPr>
          <w:rFonts w:ascii="Century Gothic" w:cs="Calibri" w:eastAsia="Times New Roman" w:hAnsi="Century Gothic"/>
          <w:b/>
          <w:sz w:val="28"/>
          <w:szCs w:val="28"/>
          <w:u w:val="single"/>
        </w:rPr>
        <w:t>PERSONAL INFORMATION</w:t>
      </w:r>
    </w:p>
    <w:p>
      <w:pPr>
        <w:pStyle w:val="style0"/>
        <w:spacing w:after="0"/>
        <w:ind w:right="142"/>
        <w:jc w:val="both"/>
        <w:rPr>
          <w:rFonts w:ascii="Century Gothic" w:cs="Calibri" w:eastAsia="Times New Roman" w:hAnsi="Century Gothic"/>
          <w:b/>
          <w:sz w:val="24"/>
          <w:szCs w:val="24"/>
          <w:u w:val="single"/>
        </w:rPr>
      </w:pPr>
    </w:p>
    <w:p>
      <w:pPr>
        <w:pStyle w:val="style179"/>
        <w:numPr>
          <w:ilvl w:val="0"/>
          <w:numId w:val="20"/>
        </w:numPr>
        <w:spacing w:after="0"/>
        <w:ind w:right="142"/>
        <w:jc w:val="both"/>
        <w:rPr>
          <w:rFonts w:ascii="Century Gothic" w:cs="Calibri" w:eastAsia="Times New Roman" w:hAnsi="Century Gothic"/>
          <w:color w:val="333333"/>
          <w:sz w:val="24"/>
          <w:szCs w:val="24"/>
        </w:rPr>
      </w:pPr>
      <w:r>
        <w:rPr>
          <w:rFonts w:ascii="Century Gothic" w:cs="Calibri" w:eastAsia="Times New Roman" w:hAnsi="Century Gothic"/>
          <w:color w:val="333333"/>
          <w:sz w:val="24"/>
          <w:szCs w:val="24"/>
        </w:rPr>
        <w:t>Date of Birth:</w:t>
      </w:r>
      <w:r>
        <w:rPr>
          <w:rFonts w:ascii="Century Gothic" w:cs="Calibri" w:eastAsia="Times New Roman" w:hAnsi="Century Gothic"/>
          <w:color w:val="333333"/>
          <w:sz w:val="24"/>
          <w:szCs w:val="24"/>
        </w:rPr>
        <w:tab/>
      </w:r>
      <w:r>
        <w:rPr>
          <w:rFonts w:ascii="Century Gothic" w:cs="Calibri" w:eastAsia="Times New Roman" w:hAnsi="Century Gothic"/>
          <w:color w:val="333333"/>
          <w:sz w:val="24"/>
          <w:szCs w:val="24"/>
        </w:rPr>
        <w:tab/>
      </w:r>
      <w:r>
        <w:rPr>
          <w:rFonts w:ascii="Century Gothic" w:cs="Calibri" w:eastAsia="Times New Roman" w:hAnsi="Century Gothic"/>
          <w:color w:val="333333"/>
          <w:sz w:val="24"/>
          <w:szCs w:val="24"/>
        </w:rPr>
        <w:t>18</w:t>
      </w:r>
      <w:r>
        <w:rPr>
          <w:rFonts w:ascii="Century Gothic" w:cs="Calibri" w:eastAsia="Times New Roman" w:hAnsi="Century Gothic"/>
          <w:color w:val="333333"/>
          <w:sz w:val="24"/>
          <w:szCs w:val="24"/>
          <w:vertAlign w:val="superscript"/>
        </w:rPr>
        <w:t>TH</w:t>
      </w:r>
      <w:r>
        <w:rPr>
          <w:rFonts w:ascii="Century Gothic" w:cs="Calibri" w:eastAsia="Times New Roman" w:hAnsi="Century Gothic"/>
          <w:color w:val="333333"/>
          <w:sz w:val="24"/>
          <w:szCs w:val="24"/>
        </w:rPr>
        <w:t xml:space="preserve"> July, 1993.</w:t>
      </w:r>
    </w:p>
    <w:p>
      <w:pPr>
        <w:pStyle w:val="style179"/>
        <w:numPr>
          <w:ilvl w:val="0"/>
          <w:numId w:val="20"/>
        </w:numPr>
        <w:spacing w:after="0"/>
        <w:ind w:right="142"/>
        <w:jc w:val="both"/>
        <w:rPr>
          <w:rFonts w:ascii="Century Gothic" w:cs="Calibri" w:eastAsia="Times New Roman" w:hAnsi="Century Gothic"/>
          <w:color w:val="333333"/>
          <w:sz w:val="24"/>
          <w:szCs w:val="24"/>
        </w:rPr>
      </w:pPr>
      <w:r>
        <w:rPr>
          <w:rFonts w:ascii="Century Gothic" w:cs="Calibri" w:eastAsia="Times New Roman" w:hAnsi="Century Gothic"/>
          <w:color w:val="333333"/>
          <w:sz w:val="24"/>
          <w:szCs w:val="24"/>
        </w:rPr>
        <w:t>Sex:</w:t>
      </w:r>
      <w:r>
        <w:rPr>
          <w:rFonts w:ascii="Century Gothic" w:cs="Calibri" w:eastAsia="Times New Roman" w:hAnsi="Century Gothic"/>
          <w:color w:val="333333"/>
          <w:sz w:val="24"/>
          <w:szCs w:val="24"/>
        </w:rPr>
        <w:tab/>
      </w:r>
      <w:r>
        <w:rPr>
          <w:rFonts w:ascii="Century Gothic" w:cs="Calibri" w:eastAsia="Times New Roman" w:hAnsi="Century Gothic"/>
          <w:color w:val="333333"/>
          <w:sz w:val="24"/>
          <w:szCs w:val="24"/>
        </w:rPr>
        <w:tab/>
      </w:r>
      <w:r>
        <w:rPr>
          <w:rFonts w:ascii="Century Gothic" w:cs="Calibri" w:eastAsia="Times New Roman" w:hAnsi="Century Gothic"/>
          <w:color w:val="333333"/>
          <w:sz w:val="24"/>
          <w:szCs w:val="24"/>
        </w:rPr>
        <w:tab/>
      </w:r>
      <w:r>
        <w:rPr>
          <w:rFonts w:ascii="Century Gothic" w:cs="Calibri" w:eastAsia="Times New Roman" w:hAnsi="Century Gothic"/>
          <w:color w:val="333333"/>
          <w:sz w:val="24"/>
          <w:szCs w:val="24"/>
        </w:rPr>
        <w:tab/>
      </w:r>
      <w:r>
        <w:rPr>
          <w:rFonts w:ascii="Century Gothic" w:cs="Calibri" w:eastAsia="Times New Roman" w:hAnsi="Century Gothic"/>
          <w:color w:val="333333"/>
          <w:sz w:val="24"/>
          <w:szCs w:val="24"/>
        </w:rPr>
        <w:t>Female.</w:t>
      </w:r>
    </w:p>
    <w:p>
      <w:pPr>
        <w:pStyle w:val="style179"/>
        <w:numPr>
          <w:ilvl w:val="0"/>
          <w:numId w:val="20"/>
        </w:numPr>
        <w:spacing w:after="0"/>
        <w:ind w:right="142"/>
        <w:jc w:val="both"/>
        <w:rPr>
          <w:rFonts w:ascii="Century Gothic" w:cs="Calibri" w:eastAsia="Times New Roman" w:hAnsi="Century Gothic"/>
          <w:color w:val="333333"/>
          <w:sz w:val="24"/>
          <w:szCs w:val="24"/>
        </w:rPr>
      </w:pPr>
      <w:r>
        <w:rPr>
          <w:rFonts w:ascii="Century Gothic" w:cs="Calibri" w:eastAsia="Times New Roman" w:hAnsi="Century Gothic"/>
          <w:color w:val="333333"/>
          <w:sz w:val="24"/>
          <w:szCs w:val="24"/>
        </w:rPr>
        <w:t>State of Origin:</w:t>
      </w:r>
      <w:r>
        <w:rPr>
          <w:rFonts w:ascii="Century Gothic" w:cs="Calibri" w:eastAsia="Times New Roman" w:hAnsi="Century Gothic"/>
          <w:color w:val="333333"/>
          <w:sz w:val="24"/>
          <w:szCs w:val="24"/>
        </w:rPr>
        <w:tab/>
      </w:r>
      <w:r>
        <w:rPr>
          <w:rFonts w:ascii="Century Gothic" w:cs="Calibri" w:eastAsia="Times New Roman" w:hAnsi="Century Gothic"/>
          <w:color w:val="333333"/>
          <w:sz w:val="24"/>
          <w:szCs w:val="24"/>
        </w:rPr>
        <w:tab/>
      </w:r>
      <w:r>
        <w:rPr>
          <w:rFonts w:ascii="Century Gothic" w:cs="Calibri" w:eastAsia="Times New Roman" w:hAnsi="Century Gothic"/>
          <w:color w:val="333333"/>
          <w:sz w:val="24"/>
          <w:szCs w:val="24"/>
        </w:rPr>
        <w:t>Cross River State.</w:t>
      </w:r>
    </w:p>
    <w:p>
      <w:pPr>
        <w:pStyle w:val="style0"/>
        <w:spacing w:after="0"/>
        <w:ind w:right="-335"/>
        <w:rPr>
          <w:rFonts w:ascii="Century Gothic" w:cs="Calibri" w:eastAsia="Times New Roman" w:hAnsi="Century Gothic"/>
          <w:sz w:val="24"/>
          <w:szCs w:val="24"/>
        </w:rPr>
      </w:pPr>
    </w:p>
    <w:p>
      <w:pPr>
        <w:pStyle w:val="style0"/>
        <w:spacing w:after="0"/>
        <w:ind w:left="720" w:right="-335"/>
        <w:rPr>
          <w:rFonts w:ascii="Century Gothic" w:cs="Calibri" w:eastAsia="Times New Roman" w:hAnsi="Century Gothic"/>
          <w:sz w:val="24"/>
          <w:szCs w:val="24"/>
        </w:rPr>
      </w:pPr>
    </w:p>
    <w:p>
      <w:pPr>
        <w:pStyle w:val="style0"/>
        <w:pBdr>
          <w:bottom w:val="single" w:sz="2" w:space="1" w:color="1f497d"/>
        </w:pBdr>
        <w:spacing w:after="0"/>
        <w:ind w:right="-2"/>
        <w:rPr>
          <w:rFonts w:ascii="Century Gothic" w:cs="Calibri" w:eastAsia="Times New Roman" w:hAnsi="Century Gothic"/>
          <w:b/>
          <w:bCs/>
          <w:color w:val="1f497d"/>
          <w:sz w:val="28"/>
          <w:szCs w:val="28"/>
        </w:rPr>
      </w:pPr>
      <w:r>
        <w:rPr>
          <w:rFonts w:ascii="Century Gothic" w:cs="Calibri" w:eastAsia="Times New Roman" w:hAnsi="Century Gothic"/>
          <w:b/>
          <w:bCs/>
          <w:sz w:val="28"/>
          <w:szCs w:val="28"/>
        </w:rPr>
        <w:t>REFEREES</w:t>
      </w:r>
      <w:r>
        <w:rPr>
          <w:rFonts w:ascii="Century Gothic" w:cs="Calibri" w:eastAsia="Times New Roman" w:hAnsi="Century Gothic"/>
          <w:b/>
          <w:bCs/>
          <w:color w:val="1f497d"/>
          <w:sz w:val="28"/>
          <w:szCs w:val="28"/>
        </w:rPr>
        <w:t>:</w:t>
      </w:r>
    </w:p>
    <w:p>
      <w:pPr>
        <w:pStyle w:val="style0"/>
        <w:rPr>
          <w:rFonts w:ascii="Century Gothic" w:cs="Calibri" w:eastAsia="Times New Roman" w:hAnsi="Century Gothic"/>
          <w:sz w:val="24"/>
          <w:szCs w:val="24"/>
        </w:rPr>
      </w:pPr>
      <w:r>
        <w:rPr>
          <w:rFonts w:ascii="Century Gothic" w:cs="Calibri" w:eastAsia="Times New Roman" w:hAnsi="Century Gothic"/>
          <w:sz w:val="24"/>
          <w:szCs w:val="24"/>
        </w:rPr>
        <w:t>PATRICK NCHA OTU - "Ministry of lands and u</w:t>
      </w:r>
      <w:r>
        <w:rPr>
          <w:rFonts w:ascii="Century Gothic" w:cs="Calibri" w:eastAsia="Times New Roman" w:hAnsi="Century Gothic"/>
          <w:sz w:val="24"/>
          <w:szCs w:val="24"/>
        </w:rPr>
        <w:t>rban development"</w:t>
      </w:r>
    </w:p>
    <w:p>
      <w:pPr>
        <w:pStyle w:val="style0"/>
        <w:rPr>
          <w:rFonts w:ascii="Century Gothic" w:cs="Calibri" w:eastAsia="Times New Roman" w:hAnsi="Century Gothic"/>
          <w:sz w:val="24"/>
          <w:szCs w:val="24"/>
        </w:rPr>
      </w:pPr>
      <w:r>
        <w:rPr>
          <w:rFonts w:ascii="Century Gothic" w:cs="Calibri" w:eastAsia="Times New Roman" w:hAnsi="Century Gothic"/>
          <w:sz w:val="24"/>
          <w:szCs w:val="24"/>
        </w:rPr>
        <w:t xml:space="preserve">Panchaorimgmail.com </w:t>
      </w:r>
    </w:p>
    <w:p>
      <w:pPr>
        <w:pStyle w:val="style0"/>
        <w:rPr>
          <w:rFonts w:ascii="Century Gothic" w:cs="Calibri" w:hAnsi="Century Gothic"/>
        </w:rPr>
      </w:pPr>
      <w:r>
        <w:rPr>
          <w:rFonts w:ascii="Century Gothic" w:cs="Calibri" w:eastAsia="Times New Roman" w:hAnsi="Century Gothic"/>
          <w:sz w:val="24"/>
          <w:szCs w:val="24"/>
        </w:rPr>
        <w:t>07037763113</w:t>
      </w:r>
    </w:p>
    <w:p>
      <w:pPr>
        <w:pStyle w:val="style0"/>
        <w:spacing w:after="0"/>
        <w:jc w:val="both"/>
        <w:rPr>
          <w:rFonts w:ascii="Century Gothic" w:cs="Calibri" w:hAnsi="Century Gothic"/>
          <w:sz w:val="24"/>
          <w:szCs w:val="24"/>
        </w:rPr>
      </w:pPr>
    </w:p>
    <w:sectPr>
      <w:pgSz w:w="11906" w:h="16838" w:orient="portrait" w:code="9"/>
      <w:pgMar w:top="227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000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BC2C1D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CD07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9D0ED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9B611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0B60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A7465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21AC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B7E4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BB68892"/>
    <w:lvl w:ilvl="0" w:tplc="B246BA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E66DD0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35CEAC6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B4E395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C62792C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1510832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EC6B36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B6E32F4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1294103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B964AD94"/>
    <w:lvl w:ilvl="0" w:tplc="D848E5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CE1822CC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3AA61D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E669E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1C00B5A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C5AA865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4E4865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2221F6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79A459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9A6A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3A10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C218A306"/>
    <w:lvl w:ilvl="0" w:tplc="2CA65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7A545FC4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68D65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848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461D0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E926D6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ECD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CC094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9AE6F1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32962776"/>
    <w:lvl w:ilvl="0" w:tplc="58D2C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28388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92E4CA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A2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2B676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874E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E8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CFD5A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1F541B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AFCC9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9D567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3034B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6507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C8FE4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1BAE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5194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928A4A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0F9AE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33F82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5F86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E8524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E4EE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C074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9A8E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0B7E4A88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0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27"/>
  </w:num>
  <w:num w:numId="22">
    <w:abstractNumId w:val="23"/>
  </w:num>
  <w:num w:numId="23">
    <w:abstractNumId w:val="26"/>
  </w:num>
  <w:num w:numId="24">
    <w:abstractNumId w:val="28"/>
  </w:num>
  <w:num w:numId="25">
    <w:abstractNumId w:val="17"/>
  </w:num>
  <w:num w:numId="26">
    <w:abstractNumId w:val="20"/>
  </w:num>
  <w:num w:numId="27">
    <w:abstractNumId w:val="19"/>
  </w:num>
  <w:num w:numId="28">
    <w:abstractNumId w:val="18"/>
  </w:num>
  <w:num w:numId="29">
    <w:abstractNumId w:val="22"/>
  </w:num>
  <w:num w:numId="30">
    <w:abstractNumId w:val="29"/>
  </w:num>
  <w:num w:numId="31">
    <w:abstractNumId w:val="25"/>
  </w:num>
  <w:num w:numId="32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>
      <w:rFonts w:ascii="Calibri" w:cs="宋体" w:eastAsia="Calibri" w:hAnsi="Calibri"/>
      <w:lang w:val="en-GB"/>
    </w:rPr>
  </w:style>
  <w:style w:type="character" w:customStyle="1" w:styleId="style4097">
    <w:name w:val="Header Char_b606e486-8cfd-4b00-b40d-b12f65261a43"/>
    <w:basedOn w:val="style65"/>
    <w:next w:val="style4097"/>
    <w:link w:val="style31"/>
    <w:uiPriority w:val="99"/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Segoe UI" w:cs="Segoe UI" w:eastAsia="Calibri" w:hAnsi="Segoe UI"/>
      <w:sz w:val="18"/>
      <w:szCs w:val="18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Words>245</Words>
  <Pages>2</Pages>
  <Characters>1693</Characters>
  <Application>WPS Office</Application>
  <DocSecurity>0</DocSecurity>
  <Paragraphs>67</Paragraphs>
  <ScaleCrop>false</ScaleCrop>
  <Company>Hewlett-Packard Company</Company>
  <LinksUpToDate>false</LinksUpToDate>
  <CharactersWithSpaces>2047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2019-09-10T16:59:00Z</dcterms:created>
  <dc:creator>Julian Nwaorgu</dc:creator>
  <lastModifiedBy>TECNO LA7</lastModifiedBy>
  <lastPrinted>2018-12-11T11:31:00Z</lastPrinted>
  <dcterms:modified xsi:type="dcterms:W3CDTF">2019-09-18T15:57:23Z</dcterms:modified>
  <revision>38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